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A1168" w14:textId="77777777" w:rsidR="00BB464D" w:rsidRPr="00F51763" w:rsidRDefault="00BB464D" w:rsidP="00BB464D">
      <w:pPr>
        <w:spacing w:after="0" w:line="360" w:lineRule="auto"/>
        <w:jc w:val="center"/>
        <w:rPr>
          <w:rFonts w:cs="Calibri"/>
          <w:b/>
          <w:sz w:val="24"/>
          <w:szCs w:val="24"/>
        </w:rPr>
      </w:pPr>
    </w:p>
    <w:p w14:paraId="791F0217" w14:textId="37FC0F0C" w:rsidR="00A63563" w:rsidRPr="00F51763" w:rsidRDefault="00A63563" w:rsidP="00BB464D">
      <w:pPr>
        <w:spacing w:after="0" w:line="360" w:lineRule="auto"/>
        <w:jc w:val="center"/>
        <w:rPr>
          <w:rFonts w:cs="Calibri"/>
          <w:b/>
          <w:sz w:val="24"/>
          <w:szCs w:val="24"/>
        </w:rPr>
      </w:pPr>
      <w:r w:rsidRPr="00F51763">
        <w:rPr>
          <w:rFonts w:cs="Calibri"/>
          <w:b/>
          <w:sz w:val="24"/>
          <w:szCs w:val="24"/>
        </w:rPr>
        <w:t xml:space="preserve">PROCESO </w:t>
      </w:r>
      <w:r w:rsidR="002E0F5A" w:rsidRPr="00F51763">
        <w:rPr>
          <w:rFonts w:cs="Calibri"/>
          <w:b/>
          <w:sz w:val="24"/>
          <w:szCs w:val="24"/>
        </w:rPr>
        <w:t>DE GESTIÓN DE</w:t>
      </w:r>
      <w:r w:rsidR="00B53D0D" w:rsidRPr="00F51763">
        <w:rPr>
          <w:rFonts w:cs="Calibri"/>
          <w:b/>
          <w:sz w:val="24"/>
          <w:szCs w:val="24"/>
        </w:rPr>
        <w:t xml:space="preserve"> FORMACIÓN PROFESIONAL INTEGRAL</w:t>
      </w:r>
    </w:p>
    <w:p w14:paraId="5E3BCBDD" w14:textId="74D77B8F" w:rsidR="00A63563" w:rsidRPr="00F51763" w:rsidRDefault="00A63563" w:rsidP="00BB464D">
      <w:pPr>
        <w:spacing w:after="0" w:line="360" w:lineRule="auto"/>
        <w:jc w:val="center"/>
        <w:rPr>
          <w:rFonts w:cs="Calibri"/>
          <w:b/>
          <w:color w:val="FF0000"/>
          <w:sz w:val="24"/>
          <w:szCs w:val="24"/>
        </w:rPr>
      </w:pPr>
      <w:r w:rsidRPr="00F51763">
        <w:rPr>
          <w:rFonts w:cs="Calibri"/>
          <w:b/>
          <w:sz w:val="24"/>
          <w:szCs w:val="24"/>
        </w:rPr>
        <w:t xml:space="preserve">FORMATO </w:t>
      </w:r>
      <w:r w:rsidR="00B53D0D" w:rsidRPr="00F51763">
        <w:rPr>
          <w:rFonts w:cs="Calibri"/>
          <w:b/>
          <w:sz w:val="24"/>
          <w:szCs w:val="24"/>
        </w:rPr>
        <w:t>GUÍA DE APRENDIZAJE</w:t>
      </w:r>
    </w:p>
    <w:p w14:paraId="26976494" w14:textId="77777777" w:rsidR="00BB464D" w:rsidRPr="00F51763" w:rsidRDefault="00BB464D" w:rsidP="00BB464D">
      <w:pPr>
        <w:spacing w:after="0" w:line="360" w:lineRule="auto"/>
        <w:jc w:val="center"/>
        <w:rPr>
          <w:rFonts w:cs="Calibri"/>
          <w:b/>
          <w:color w:val="FF0000"/>
          <w:sz w:val="24"/>
          <w:szCs w:val="24"/>
        </w:rPr>
      </w:pPr>
    </w:p>
    <w:p w14:paraId="65322F1D" w14:textId="14AA6DF9" w:rsidR="00B53D0D" w:rsidRPr="00F51763" w:rsidRDefault="003605B2" w:rsidP="00033399">
      <w:pPr>
        <w:spacing w:line="360" w:lineRule="auto"/>
        <w:jc w:val="both"/>
        <w:rPr>
          <w:rFonts w:cs="Calibri"/>
          <w:b/>
          <w:sz w:val="24"/>
          <w:szCs w:val="24"/>
        </w:rPr>
      </w:pPr>
      <w:r w:rsidRPr="00F51763">
        <w:rPr>
          <w:rFonts w:cs="Calibri"/>
          <w:b/>
          <w:sz w:val="24"/>
          <w:szCs w:val="24"/>
        </w:rPr>
        <w:t xml:space="preserve">1. </w:t>
      </w:r>
      <w:r w:rsidR="00B53D0D" w:rsidRPr="00F51763">
        <w:rPr>
          <w:rFonts w:cs="Calibri"/>
          <w:b/>
          <w:sz w:val="24"/>
          <w:szCs w:val="24"/>
        </w:rPr>
        <w:t>IDENTIFICACIÓN DE LA GUIA DE APRENDIZAJE</w:t>
      </w:r>
    </w:p>
    <w:p w14:paraId="5146533C" w14:textId="35D85092" w:rsidR="00B53D0D" w:rsidRPr="002F63FA" w:rsidRDefault="00B53D0D" w:rsidP="00033399">
      <w:pPr>
        <w:pStyle w:val="Prrafodelista"/>
        <w:numPr>
          <w:ilvl w:val="0"/>
          <w:numId w:val="28"/>
        </w:numPr>
        <w:spacing w:line="360" w:lineRule="auto"/>
        <w:jc w:val="both"/>
        <w:rPr>
          <w:rFonts w:ascii="Calibri" w:hAnsi="Calibri" w:cs="Calibri"/>
          <w:b/>
          <w:bCs/>
          <w:sz w:val="24"/>
          <w:szCs w:val="24"/>
        </w:rPr>
      </w:pPr>
      <w:r w:rsidRPr="00F51763">
        <w:rPr>
          <w:rFonts w:ascii="Calibri" w:hAnsi="Calibri" w:cs="Calibri"/>
          <w:sz w:val="24"/>
          <w:szCs w:val="24"/>
        </w:rPr>
        <w:t>Denominación del Programa de Formación:</w:t>
      </w:r>
      <w:r w:rsidR="002F63FA">
        <w:rPr>
          <w:rFonts w:ascii="Calibri" w:hAnsi="Calibri" w:cs="Calibri"/>
          <w:sz w:val="24"/>
          <w:szCs w:val="24"/>
        </w:rPr>
        <w:t xml:space="preserve"> </w:t>
      </w:r>
      <w:r w:rsidR="002F63FA" w:rsidRPr="002F63FA">
        <w:rPr>
          <w:rFonts w:ascii="Calibri" w:hAnsi="Calibri" w:cs="Calibri"/>
          <w:b/>
          <w:bCs/>
          <w:sz w:val="24"/>
          <w:szCs w:val="24"/>
        </w:rPr>
        <w:t>INSTALACIONES ELECTRICAS PARA VIVIENDAS</w:t>
      </w:r>
    </w:p>
    <w:p w14:paraId="11F40DA0" w14:textId="5BA968E8" w:rsidR="00B53D0D" w:rsidRPr="00F51763" w:rsidRDefault="00B53D0D" w:rsidP="00033399">
      <w:pPr>
        <w:pStyle w:val="Prrafodelista"/>
        <w:numPr>
          <w:ilvl w:val="0"/>
          <w:numId w:val="28"/>
        </w:numPr>
        <w:spacing w:line="360" w:lineRule="auto"/>
        <w:jc w:val="both"/>
        <w:rPr>
          <w:rFonts w:ascii="Calibri" w:hAnsi="Calibri" w:cs="Calibri"/>
          <w:sz w:val="24"/>
          <w:szCs w:val="24"/>
        </w:rPr>
      </w:pPr>
      <w:r w:rsidRPr="00F51763">
        <w:rPr>
          <w:rFonts w:ascii="Calibri" w:hAnsi="Calibri" w:cs="Calibri"/>
          <w:sz w:val="24"/>
          <w:szCs w:val="24"/>
        </w:rPr>
        <w:t>Código del Programa de Formación:</w:t>
      </w:r>
      <w:r w:rsidR="002F63FA">
        <w:rPr>
          <w:rFonts w:ascii="Calibri" w:hAnsi="Calibri" w:cs="Calibri"/>
          <w:sz w:val="24"/>
          <w:szCs w:val="24"/>
        </w:rPr>
        <w:t xml:space="preserve"> </w:t>
      </w:r>
      <w:r w:rsidR="002F63FA" w:rsidRPr="002F63FA">
        <w:rPr>
          <w:rFonts w:ascii="Arial" w:hAnsi="Arial" w:cs="Arial"/>
          <w:b/>
          <w:bCs/>
          <w:lang w:val="es-MX" w:eastAsia="es-ES"/>
        </w:rPr>
        <w:t>832235</w:t>
      </w:r>
    </w:p>
    <w:p w14:paraId="5ABB6B05" w14:textId="2C61D4DC" w:rsidR="00B53D0D" w:rsidRPr="00F51763" w:rsidRDefault="00B53D0D" w:rsidP="00033399">
      <w:pPr>
        <w:pStyle w:val="Prrafodelista"/>
        <w:numPr>
          <w:ilvl w:val="0"/>
          <w:numId w:val="28"/>
        </w:numPr>
        <w:spacing w:line="360" w:lineRule="auto"/>
        <w:jc w:val="both"/>
        <w:rPr>
          <w:rFonts w:ascii="Calibri" w:hAnsi="Calibri" w:cs="Calibri"/>
          <w:sz w:val="24"/>
          <w:szCs w:val="24"/>
        </w:rPr>
      </w:pPr>
      <w:r w:rsidRPr="00F51763">
        <w:rPr>
          <w:rFonts w:ascii="Calibri" w:hAnsi="Calibri" w:cs="Calibri"/>
          <w:sz w:val="24"/>
          <w:szCs w:val="24"/>
        </w:rPr>
        <w:t xml:space="preserve">Nombre del Proyecto </w:t>
      </w:r>
      <w:r w:rsidR="00E54187" w:rsidRPr="00F51763">
        <w:rPr>
          <w:rFonts w:ascii="Calibri" w:hAnsi="Calibri" w:cs="Calibri"/>
          <w:sz w:val="24"/>
          <w:szCs w:val="24"/>
        </w:rPr>
        <w:t xml:space="preserve">Formativo </w:t>
      </w:r>
      <w:r w:rsidR="24891A0C" w:rsidRPr="00F51763">
        <w:rPr>
          <w:rFonts w:ascii="Calibri" w:hAnsi="Calibri" w:cs="Calibri"/>
          <w:sz w:val="24"/>
          <w:szCs w:val="24"/>
        </w:rPr>
        <w:t>(si</w:t>
      </w:r>
      <w:r w:rsidRPr="00F51763">
        <w:rPr>
          <w:rFonts w:ascii="Calibri" w:hAnsi="Calibri" w:cs="Calibri"/>
          <w:sz w:val="24"/>
          <w:szCs w:val="24"/>
        </w:rPr>
        <w:t xml:space="preserve"> </w:t>
      </w:r>
      <w:r w:rsidR="00F51763" w:rsidRPr="00F51763">
        <w:rPr>
          <w:rFonts w:ascii="Calibri" w:hAnsi="Calibri" w:cs="Calibri"/>
          <w:sz w:val="24"/>
          <w:szCs w:val="24"/>
        </w:rPr>
        <w:t>aplica</w:t>
      </w:r>
      <w:r w:rsidRPr="00F51763">
        <w:rPr>
          <w:rFonts w:ascii="Calibri" w:hAnsi="Calibri" w:cs="Calibri"/>
          <w:sz w:val="24"/>
          <w:szCs w:val="24"/>
        </w:rPr>
        <w:t>)</w:t>
      </w:r>
      <w:r w:rsidR="00F51763" w:rsidRPr="00F51763">
        <w:rPr>
          <w:rFonts w:ascii="Calibri" w:hAnsi="Calibri" w:cs="Calibri"/>
          <w:sz w:val="24"/>
          <w:szCs w:val="24"/>
        </w:rPr>
        <w:t>:</w:t>
      </w:r>
      <w:r w:rsidR="002F63FA">
        <w:rPr>
          <w:rFonts w:ascii="Calibri" w:hAnsi="Calibri" w:cs="Calibri"/>
          <w:sz w:val="24"/>
          <w:szCs w:val="24"/>
        </w:rPr>
        <w:t xml:space="preserve"> </w:t>
      </w:r>
      <w:r w:rsidR="002F63FA" w:rsidRPr="002F63FA">
        <w:rPr>
          <w:rFonts w:ascii="Calibri" w:hAnsi="Calibri" w:cs="Calibri"/>
          <w:b/>
          <w:bCs/>
          <w:sz w:val="24"/>
          <w:szCs w:val="24"/>
        </w:rPr>
        <w:t>OP_INSTALACIÓN Y VERIFICACIÓN DE REDES ELÉCTRICAS INTERNAS EN UNA VIVIENDA UNIFAMILIAR</w:t>
      </w:r>
    </w:p>
    <w:p w14:paraId="63058BFC" w14:textId="67E82E76" w:rsidR="00B53D0D" w:rsidRPr="00F51763" w:rsidRDefault="00B53D0D" w:rsidP="00033399">
      <w:pPr>
        <w:pStyle w:val="Prrafodelista"/>
        <w:numPr>
          <w:ilvl w:val="0"/>
          <w:numId w:val="28"/>
        </w:numPr>
        <w:spacing w:line="360" w:lineRule="auto"/>
        <w:jc w:val="both"/>
        <w:rPr>
          <w:rFonts w:ascii="Calibri" w:hAnsi="Calibri" w:cs="Calibri"/>
          <w:sz w:val="24"/>
          <w:szCs w:val="24"/>
        </w:rPr>
      </w:pPr>
      <w:r w:rsidRPr="00F51763">
        <w:rPr>
          <w:rFonts w:ascii="Calibri" w:hAnsi="Calibri" w:cs="Calibri"/>
          <w:sz w:val="24"/>
          <w:szCs w:val="24"/>
        </w:rPr>
        <w:t xml:space="preserve">Fase del Proyecto </w:t>
      </w:r>
      <w:r w:rsidR="7A59C7AB" w:rsidRPr="00F51763">
        <w:rPr>
          <w:rFonts w:ascii="Calibri" w:hAnsi="Calibri" w:cs="Calibri"/>
          <w:sz w:val="24"/>
          <w:szCs w:val="24"/>
        </w:rPr>
        <w:t>(si</w:t>
      </w:r>
      <w:r w:rsidRPr="00F51763">
        <w:rPr>
          <w:rFonts w:ascii="Calibri" w:hAnsi="Calibri" w:cs="Calibri"/>
          <w:sz w:val="24"/>
          <w:szCs w:val="24"/>
        </w:rPr>
        <w:t xml:space="preserve"> </w:t>
      </w:r>
      <w:r w:rsidR="00F51763" w:rsidRPr="00F51763">
        <w:rPr>
          <w:rFonts w:ascii="Calibri" w:hAnsi="Calibri" w:cs="Calibri"/>
          <w:sz w:val="24"/>
          <w:szCs w:val="24"/>
        </w:rPr>
        <w:t>aplica</w:t>
      </w:r>
      <w:r w:rsidRPr="00F51763">
        <w:rPr>
          <w:rFonts w:ascii="Calibri" w:hAnsi="Calibri" w:cs="Calibri"/>
          <w:sz w:val="24"/>
          <w:szCs w:val="24"/>
        </w:rPr>
        <w:t>)</w:t>
      </w:r>
      <w:r w:rsidR="00F51763" w:rsidRPr="00F51763">
        <w:rPr>
          <w:rFonts w:ascii="Calibri" w:hAnsi="Calibri" w:cs="Calibri"/>
          <w:sz w:val="24"/>
          <w:szCs w:val="24"/>
        </w:rPr>
        <w:t>:</w:t>
      </w:r>
      <w:r w:rsidR="002F63FA">
        <w:rPr>
          <w:rFonts w:ascii="Calibri" w:hAnsi="Calibri" w:cs="Calibri"/>
          <w:sz w:val="24"/>
          <w:szCs w:val="24"/>
        </w:rPr>
        <w:t xml:space="preserve"> </w:t>
      </w:r>
      <w:r w:rsidR="00CB28AD" w:rsidRPr="00CB28AD">
        <w:rPr>
          <w:rFonts w:ascii="Calibri" w:hAnsi="Calibri" w:cs="Calibri"/>
          <w:b/>
          <w:bCs/>
          <w:sz w:val="24"/>
          <w:szCs w:val="24"/>
        </w:rPr>
        <w:t>Análisis, p</w:t>
      </w:r>
      <w:r w:rsidR="00C4331C" w:rsidRPr="00CB28AD">
        <w:rPr>
          <w:rFonts w:ascii="Calibri" w:hAnsi="Calibri" w:cs="Calibri"/>
          <w:b/>
          <w:bCs/>
          <w:sz w:val="24"/>
          <w:szCs w:val="24"/>
        </w:rPr>
        <w:t>laneación</w:t>
      </w:r>
      <w:r w:rsidR="002F63FA" w:rsidRPr="002F63FA">
        <w:rPr>
          <w:rFonts w:ascii="Calibri" w:hAnsi="Calibri" w:cs="Calibri"/>
          <w:b/>
          <w:bCs/>
          <w:sz w:val="24"/>
          <w:szCs w:val="24"/>
        </w:rPr>
        <w:t>, ejecución y evaluación</w:t>
      </w:r>
      <w:r w:rsidR="002F63FA">
        <w:rPr>
          <w:rFonts w:ascii="Calibri" w:hAnsi="Calibri" w:cs="Calibri"/>
          <w:sz w:val="24"/>
          <w:szCs w:val="24"/>
        </w:rPr>
        <w:t xml:space="preserve"> </w:t>
      </w:r>
    </w:p>
    <w:p w14:paraId="66D83556" w14:textId="5DE0B769" w:rsidR="00B53D0D" w:rsidRDefault="00B53D0D" w:rsidP="00033399">
      <w:pPr>
        <w:pStyle w:val="Prrafodelista"/>
        <w:numPr>
          <w:ilvl w:val="0"/>
          <w:numId w:val="28"/>
        </w:numPr>
        <w:spacing w:line="360" w:lineRule="auto"/>
        <w:jc w:val="both"/>
        <w:rPr>
          <w:rFonts w:ascii="Calibri" w:hAnsi="Calibri" w:cs="Calibri"/>
          <w:sz w:val="24"/>
          <w:szCs w:val="24"/>
        </w:rPr>
      </w:pPr>
      <w:r w:rsidRPr="00F51763">
        <w:rPr>
          <w:rFonts w:ascii="Calibri" w:hAnsi="Calibri" w:cs="Calibri"/>
          <w:sz w:val="24"/>
          <w:szCs w:val="24"/>
        </w:rPr>
        <w:t>Actividad de Proyecto</w:t>
      </w:r>
      <w:r w:rsidR="00E54187" w:rsidRPr="00F51763">
        <w:rPr>
          <w:rFonts w:ascii="Calibri" w:hAnsi="Calibri" w:cs="Calibri"/>
          <w:sz w:val="24"/>
          <w:szCs w:val="24"/>
        </w:rPr>
        <w:t xml:space="preserve"> </w:t>
      </w:r>
      <w:r w:rsidR="5A7EFF2D" w:rsidRPr="00F51763">
        <w:rPr>
          <w:rFonts w:ascii="Calibri" w:hAnsi="Calibri" w:cs="Calibri"/>
          <w:sz w:val="24"/>
          <w:szCs w:val="24"/>
        </w:rPr>
        <w:t>Formativo (</w:t>
      </w:r>
      <w:r w:rsidRPr="00F51763">
        <w:rPr>
          <w:rFonts w:ascii="Calibri" w:hAnsi="Calibri" w:cs="Calibri"/>
          <w:sz w:val="24"/>
          <w:szCs w:val="24"/>
        </w:rPr>
        <w:t xml:space="preserve">si </w:t>
      </w:r>
      <w:r w:rsidR="00F51763" w:rsidRPr="00F51763">
        <w:rPr>
          <w:rFonts w:ascii="Calibri" w:hAnsi="Calibri" w:cs="Calibri"/>
          <w:sz w:val="24"/>
          <w:szCs w:val="24"/>
        </w:rPr>
        <w:t>aplica</w:t>
      </w:r>
      <w:r w:rsidRPr="00F51763">
        <w:rPr>
          <w:rFonts w:ascii="Calibri" w:hAnsi="Calibri" w:cs="Calibri"/>
          <w:sz w:val="24"/>
          <w:szCs w:val="24"/>
        </w:rPr>
        <w:t>)</w:t>
      </w:r>
      <w:r w:rsidR="00F51763" w:rsidRPr="00F51763">
        <w:rPr>
          <w:rFonts w:ascii="Calibri" w:hAnsi="Calibri" w:cs="Calibri"/>
          <w:sz w:val="24"/>
          <w:szCs w:val="24"/>
        </w:rPr>
        <w:t>:</w:t>
      </w:r>
    </w:p>
    <w:p w14:paraId="2AD15B70" w14:textId="395FF280" w:rsidR="008A1689" w:rsidRPr="008A1689" w:rsidRDefault="008A1689" w:rsidP="00AF752A">
      <w:pPr>
        <w:pStyle w:val="Prrafodelista"/>
        <w:numPr>
          <w:ilvl w:val="0"/>
          <w:numId w:val="37"/>
        </w:numPr>
        <w:spacing w:line="360" w:lineRule="auto"/>
        <w:jc w:val="both"/>
        <w:rPr>
          <w:rFonts w:ascii="Calibri" w:hAnsi="Calibri" w:cs="Calibri"/>
          <w:b/>
          <w:bCs/>
          <w:sz w:val="24"/>
          <w:szCs w:val="24"/>
        </w:rPr>
      </w:pPr>
      <w:r w:rsidRPr="008A1689">
        <w:rPr>
          <w:rFonts w:ascii="Calibri" w:hAnsi="Calibri" w:cs="Calibri"/>
          <w:b/>
          <w:bCs/>
          <w:sz w:val="24"/>
          <w:szCs w:val="24"/>
        </w:rPr>
        <w:t>Conceptualizar sobre las variables eléctricas, su identificación, medición e interpretación de planos eléctricos para viviendas.</w:t>
      </w:r>
    </w:p>
    <w:p w14:paraId="3EA2EC7B" w14:textId="11B63624" w:rsidR="00366F29" w:rsidRPr="00366F29" w:rsidRDefault="00B53D0D" w:rsidP="00A12AF1">
      <w:pPr>
        <w:pStyle w:val="Prrafodelista"/>
        <w:numPr>
          <w:ilvl w:val="0"/>
          <w:numId w:val="28"/>
        </w:numPr>
        <w:spacing w:line="360" w:lineRule="auto"/>
        <w:jc w:val="both"/>
        <w:rPr>
          <w:rFonts w:ascii="Calibri" w:hAnsi="Calibri" w:cs="Calibri"/>
          <w:sz w:val="24"/>
          <w:szCs w:val="24"/>
        </w:rPr>
      </w:pPr>
      <w:r w:rsidRPr="00366F29">
        <w:rPr>
          <w:rFonts w:ascii="Calibri" w:hAnsi="Calibri" w:cs="Calibri"/>
          <w:sz w:val="24"/>
          <w:szCs w:val="24"/>
        </w:rPr>
        <w:t>Competencia</w:t>
      </w:r>
      <w:r w:rsidR="00F51763" w:rsidRPr="00366F29">
        <w:rPr>
          <w:rFonts w:ascii="Calibri" w:hAnsi="Calibri" w:cs="Calibri"/>
          <w:sz w:val="24"/>
          <w:szCs w:val="24"/>
        </w:rPr>
        <w:t>:</w:t>
      </w:r>
      <w:r w:rsidR="002F63FA" w:rsidRPr="00366F29">
        <w:rPr>
          <w:rFonts w:ascii="Calibri" w:hAnsi="Calibri" w:cs="Calibri"/>
          <w:sz w:val="24"/>
          <w:szCs w:val="24"/>
        </w:rPr>
        <w:t xml:space="preserve"> </w:t>
      </w:r>
      <w:r w:rsidR="00366F29" w:rsidRPr="00366F29">
        <w:rPr>
          <w:rFonts w:ascii="Calibri" w:hAnsi="Calibri" w:cs="Calibri"/>
          <w:b/>
          <w:bCs/>
          <w:sz w:val="24"/>
          <w:szCs w:val="24"/>
        </w:rPr>
        <w:t>280101054</w:t>
      </w:r>
      <w:r w:rsidR="002F63FA" w:rsidRPr="00366F29">
        <w:rPr>
          <w:rFonts w:ascii="Calibri" w:hAnsi="Calibri" w:cs="Calibri"/>
          <w:b/>
          <w:bCs/>
          <w:sz w:val="24"/>
          <w:szCs w:val="24"/>
        </w:rPr>
        <w:t xml:space="preserve"> – </w:t>
      </w:r>
      <w:r w:rsidR="00366F29">
        <w:rPr>
          <w:rFonts w:ascii="Calibri" w:hAnsi="Calibri" w:cs="Calibri"/>
          <w:b/>
          <w:bCs/>
          <w:sz w:val="24"/>
          <w:szCs w:val="24"/>
        </w:rPr>
        <w:t>I</w:t>
      </w:r>
      <w:r w:rsidR="00366F29" w:rsidRPr="00366F29">
        <w:rPr>
          <w:rFonts w:ascii="Calibri" w:hAnsi="Calibri" w:cs="Calibri"/>
          <w:b/>
          <w:bCs/>
          <w:sz w:val="24"/>
          <w:szCs w:val="24"/>
        </w:rPr>
        <w:t>nstalación de redes eléctricas internas para residencias</w:t>
      </w:r>
      <w:r w:rsidR="00366F29">
        <w:rPr>
          <w:rFonts w:ascii="Calibri" w:hAnsi="Calibri" w:cs="Calibri"/>
          <w:b/>
          <w:bCs/>
          <w:sz w:val="24"/>
          <w:szCs w:val="24"/>
        </w:rPr>
        <w:t>.</w:t>
      </w:r>
    </w:p>
    <w:p w14:paraId="30ECAB32" w14:textId="34E48A85" w:rsidR="00B53D0D" w:rsidRPr="00366F29" w:rsidRDefault="00B53D0D" w:rsidP="00A12AF1">
      <w:pPr>
        <w:pStyle w:val="Prrafodelista"/>
        <w:numPr>
          <w:ilvl w:val="0"/>
          <w:numId w:val="28"/>
        </w:numPr>
        <w:spacing w:line="360" w:lineRule="auto"/>
        <w:jc w:val="both"/>
        <w:rPr>
          <w:rFonts w:ascii="Calibri" w:hAnsi="Calibri" w:cs="Calibri"/>
          <w:sz w:val="24"/>
          <w:szCs w:val="24"/>
        </w:rPr>
      </w:pPr>
      <w:r w:rsidRPr="00366F29">
        <w:rPr>
          <w:rFonts w:ascii="Calibri" w:hAnsi="Calibri" w:cs="Calibri"/>
          <w:sz w:val="24"/>
          <w:szCs w:val="24"/>
        </w:rPr>
        <w:t>Resultados de Aprendizaje:</w:t>
      </w:r>
      <w:r w:rsidR="002F63FA" w:rsidRPr="00366F29">
        <w:rPr>
          <w:rFonts w:ascii="Calibri" w:hAnsi="Calibri" w:cs="Calibri"/>
          <w:sz w:val="24"/>
          <w:szCs w:val="24"/>
        </w:rPr>
        <w:t xml:space="preserve"> </w:t>
      </w:r>
    </w:p>
    <w:p w14:paraId="7D883525" w14:textId="07C69F83" w:rsidR="00366F29" w:rsidRPr="00366F29" w:rsidRDefault="00366F29" w:rsidP="004448C9">
      <w:pPr>
        <w:pStyle w:val="Prrafodelista"/>
        <w:numPr>
          <w:ilvl w:val="0"/>
          <w:numId w:val="36"/>
        </w:numPr>
        <w:spacing w:line="360" w:lineRule="auto"/>
        <w:jc w:val="both"/>
        <w:rPr>
          <w:rFonts w:ascii="Calibri" w:hAnsi="Calibri" w:cs="Calibri"/>
          <w:b/>
          <w:bCs/>
          <w:sz w:val="24"/>
          <w:szCs w:val="24"/>
        </w:rPr>
      </w:pPr>
      <w:r>
        <w:rPr>
          <w:rFonts w:ascii="Calibri" w:hAnsi="Calibri" w:cs="Calibri"/>
          <w:b/>
          <w:bCs/>
          <w:sz w:val="24"/>
          <w:szCs w:val="24"/>
        </w:rPr>
        <w:t>O</w:t>
      </w:r>
      <w:r w:rsidRPr="00366F29">
        <w:rPr>
          <w:rFonts w:ascii="Calibri" w:hAnsi="Calibri" w:cs="Calibri"/>
          <w:b/>
          <w:bCs/>
          <w:sz w:val="24"/>
          <w:szCs w:val="24"/>
        </w:rPr>
        <w:t>rganizar los materiales, equipos, herramientas de acuerdo con el diseño entregado y</w:t>
      </w:r>
      <w:r>
        <w:rPr>
          <w:rFonts w:ascii="Calibri" w:hAnsi="Calibri" w:cs="Calibri"/>
          <w:b/>
          <w:bCs/>
          <w:sz w:val="24"/>
          <w:szCs w:val="24"/>
        </w:rPr>
        <w:t xml:space="preserve"> </w:t>
      </w:r>
      <w:r w:rsidRPr="00366F29">
        <w:rPr>
          <w:rFonts w:ascii="Calibri" w:hAnsi="Calibri" w:cs="Calibri"/>
          <w:b/>
          <w:bCs/>
          <w:sz w:val="24"/>
          <w:szCs w:val="24"/>
        </w:rPr>
        <w:t>normatividad vigente.</w:t>
      </w:r>
    </w:p>
    <w:p w14:paraId="247CC2C6" w14:textId="67541A82" w:rsidR="00366F29" w:rsidRDefault="00366F29" w:rsidP="002F13D7">
      <w:pPr>
        <w:pStyle w:val="Prrafodelista"/>
        <w:numPr>
          <w:ilvl w:val="0"/>
          <w:numId w:val="36"/>
        </w:numPr>
        <w:spacing w:line="360" w:lineRule="auto"/>
        <w:jc w:val="both"/>
        <w:rPr>
          <w:rFonts w:ascii="Calibri" w:hAnsi="Calibri" w:cs="Calibri"/>
          <w:b/>
          <w:bCs/>
          <w:sz w:val="24"/>
          <w:szCs w:val="24"/>
        </w:rPr>
      </w:pPr>
      <w:r>
        <w:rPr>
          <w:rFonts w:ascii="Calibri" w:hAnsi="Calibri" w:cs="Calibri"/>
          <w:b/>
          <w:bCs/>
          <w:sz w:val="24"/>
          <w:szCs w:val="24"/>
        </w:rPr>
        <w:t>D</w:t>
      </w:r>
      <w:r w:rsidRPr="00366F29">
        <w:rPr>
          <w:rFonts w:ascii="Calibri" w:hAnsi="Calibri" w:cs="Calibri"/>
          <w:b/>
          <w:bCs/>
          <w:sz w:val="24"/>
          <w:szCs w:val="24"/>
        </w:rPr>
        <w:t>iligenciar formatos de entrega según procedimiento establecidos</w:t>
      </w:r>
      <w:r>
        <w:rPr>
          <w:rFonts w:ascii="Calibri" w:hAnsi="Calibri" w:cs="Calibri"/>
          <w:b/>
          <w:bCs/>
          <w:sz w:val="24"/>
          <w:szCs w:val="24"/>
        </w:rPr>
        <w:t>.</w:t>
      </w:r>
    </w:p>
    <w:p w14:paraId="2F477666" w14:textId="36BA7727" w:rsidR="00F51763" w:rsidRDefault="00B53D0D" w:rsidP="00033399">
      <w:pPr>
        <w:pStyle w:val="Prrafodelista"/>
        <w:numPr>
          <w:ilvl w:val="0"/>
          <w:numId w:val="28"/>
        </w:numPr>
        <w:spacing w:line="360" w:lineRule="auto"/>
        <w:jc w:val="both"/>
        <w:rPr>
          <w:rFonts w:ascii="Calibri" w:hAnsi="Calibri" w:cs="Calibri"/>
          <w:b/>
          <w:bCs/>
          <w:sz w:val="24"/>
          <w:szCs w:val="24"/>
        </w:rPr>
      </w:pPr>
      <w:r w:rsidRPr="00F51763">
        <w:rPr>
          <w:rFonts w:ascii="Calibri" w:hAnsi="Calibri" w:cs="Calibri"/>
          <w:sz w:val="24"/>
          <w:szCs w:val="24"/>
        </w:rPr>
        <w:t>Duración de la Guía</w:t>
      </w:r>
      <w:r w:rsidR="005E2F69" w:rsidRPr="00F51763">
        <w:rPr>
          <w:rFonts w:ascii="Calibri" w:hAnsi="Calibri" w:cs="Calibri"/>
          <w:sz w:val="24"/>
          <w:szCs w:val="24"/>
        </w:rPr>
        <w:t xml:space="preserve"> de Aprendizaje</w:t>
      </w:r>
      <w:r w:rsidR="00F51763" w:rsidRPr="00F51763">
        <w:rPr>
          <w:rFonts w:ascii="Calibri" w:hAnsi="Calibri" w:cs="Calibri"/>
          <w:sz w:val="24"/>
          <w:szCs w:val="24"/>
        </w:rPr>
        <w:t xml:space="preserve"> (horas):</w:t>
      </w:r>
      <w:r w:rsidR="002F63FA">
        <w:rPr>
          <w:rFonts w:ascii="Calibri" w:hAnsi="Calibri" w:cs="Calibri"/>
          <w:sz w:val="24"/>
          <w:szCs w:val="24"/>
        </w:rPr>
        <w:t xml:space="preserve"> </w:t>
      </w:r>
      <w:r w:rsidR="00C87FD7">
        <w:rPr>
          <w:rFonts w:ascii="Calibri" w:hAnsi="Calibri" w:cs="Calibri"/>
          <w:b/>
          <w:bCs/>
          <w:sz w:val="24"/>
          <w:szCs w:val="24"/>
        </w:rPr>
        <w:t>150</w:t>
      </w:r>
      <w:r w:rsidR="002F63FA" w:rsidRPr="002F63FA">
        <w:rPr>
          <w:rFonts w:ascii="Calibri" w:hAnsi="Calibri" w:cs="Calibri"/>
          <w:b/>
          <w:bCs/>
          <w:sz w:val="24"/>
          <w:szCs w:val="24"/>
        </w:rPr>
        <w:t xml:space="preserve"> horas</w:t>
      </w:r>
    </w:p>
    <w:p w14:paraId="61865959" w14:textId="77777777" w:rsidR="002F63FA" w:rsidRDefault="002F63FA" w:rsidP="002F63FA">
      <w:pPr>
        <w:pStyle w:val="Prrafodelista"/>
        <w:spacing w:line="360" w:lineRule="auto"/>
        <w:jc w:val="both"/>
        <w:rPr>
          <w:rFonts w:ascii="Calibri" w:hAnsi="Calibri" w:cs="Calibri"/>
          <w:b/>
          <w:bCs/>
          <w:sz w:val="24"/>
          <w:szCs w:val="24"/>
        </w:rPr>
      </w:pPr>
    </w:p>
    <w:p w14:paraId="778368A7" w14:textId="77777777" w:rsidR="00EE2CD8" w:rsidRDefault="00EE2CD8" w:rsidP="002F63FA">
      <w:pPr>
        <w:pStyle w:val="Prrafodelista"/>
        <w:spacing w:line="360" w:lineRule="auto"/>
        <w:jc w:val="both"/>
        <w:rPr>
          <w:rFonts w:ascii="Calibri" w:hAnsi="Calibri" w:cs="Calibri"/>
          <w:b/>
          <w:bCs/>
          <w:sz w:val="24"/>
          <w:szCs w:val="24"/>
        </w:rPr>
      </w:pPr>
    </w:p>
    <w:p w14:paraId="0ED712C3" w14:textId="77777777" w:rsidR="00EE2CD8" w:rsidRDefault="00EE2CD8" w:rsidP="002F63FA">
      <w:pPr>
        <w:pStyle w:val="Prrafodelista"/>
        <w:spacing w:line="360" w:lineRule="auto"/>
        <w:jc w:val="both"/>
        <w:rPr>
          <w:rFonts w:ascii="Calibri" w:hAnsi="Calibri" w:cs="Calibri"/>
          <w:b/>
          <w:bCs/>
          <w:sz w:val="24"/>
          <w:szCs w:val="24"/>
        </w:rPr>
      </w:pPr>
    </w:p>
    <w:p w14:paraId="320B46CA" w14:textId="77777777" w:rsidR="0094724C" w:rsidRDefault="0094724C" w:rsidP="002F63FA">
      <w:pPr>
        <w:pStyle w:val="Prrafodelista"/>
        <w:spacing w:line="360" w:lineRule="auto"/>
        <w:jc w:val="both"/>
        <w:rPr>
          <w:rFonts w:ascii="Calibri" w:hAnsi="Calibri" w:cs="Calibri"/>
          <w:b/>
          <w:bCs/>
          <w:sz w:val="24"/>
          <w:szCs w:val="24"/>
        </w:rPr>
      </w:pPr>
    </w:p>
    <w:p w14:paraId="381DF2AA" w14:textId="77777777" w:rsidR="0094724C" w:rsidRDefault="0094724C" w:rsidP="002F63FA">
      <w:pPr>
        <w:pStyle w:val="Prrafodelista"/>
        <w:spacing w:line="360" w:lineRule="auto"/>
        <w:jc w:val="both"/>
        <w:rPr>
          <w:rFonts w:ascii="Calibri" w:hAnsi="Calibri" w:cs="Calibri"/>
          <w:b/>
          <w:bCs/>
          <w:sz w:val="24"/>
          <w:szCs w:val="24"/>
        </w:rPr>
      </w:pPr>
    </w:p>
    <w:p w14:paraId="6007F9D7" w14:textId="77777777" w:rsidR="0094724C" w:rsidRDefault="0094724C" w:rsidP="002F63FA">
      <w:pPr>
        <w:pStyle w:val="Prrafodelista"/>
        <w:spacing w:line="360" w:lineRule="auto"/>
        <w:jc w:val="both"/>
        <w:rPr>
          <w:rFonts w:ascii="Calibri" w:hAnsi="Calibri" w:cs="Calibri"/>
          <w:b/>
          <w:bCs/>
          <w:sz w:val="24"/>
          <w:szCs w:val="24"/>
        </w:rPr>
      </w:pPr>
    </w:p>
    <w:p w14:paraId="3EA31BC1" w14:textId="77777777" w:rsidR="0094724C" w:rsidRDefault="0094724C" w:rsidP="002F63FA">
      <w:pPr>
        <w:pStyle w:val="Prrafodelista"/>
        <w:spacing w:line="360" w:lineRule="auto"/>
        <w:jc w:val="both"/>
        <w:rPr>
          <w:rFonts w:ascii="Calibri" w:hAnsi="Calibri" w:cs="Calibri"/>
          <w:b/>
          <w:bCs/>
          <w:sz w:val="24"/>
          <w:szCs w:val="24"/>
        </w:rPr>
      </w:pPr>
    </w:p>
    <w:p w14:paraId="6A0B6CC7" w14:textId="77777777" w:rsidR="0094724C" w:rsidRPr="002F63FA" w:rsidRDefault="0094724C" w:rsidP="002F63FA">
      <w:pPr>
        <w:pStyle w:val="Prrafodelista"/>
        <w:spacing w:line="360" w:lineRule="auto"/>
        <w:jc w:val="both"/>
        <w:rPr>
          <w:rFonts w:ascii="Calibri" w:hAnsi="Calibri" w:cs="Calibri"/>
          <w:b/>
          <w:bCs/>
          <w:sz w:val="24"/>
          <w:szCs w:val="24"/>
        </w:rPr>
      </w:pPr>
    </w:p>
    <w:p w14:paraId="6395F881" w14:textId="0CF25195" w:rsidR="00B53D0D" w:rsidRDefault="00B53D0D" w:rsidP="009448E8">
      <w:pPr>
        <w:spacing w:after="0" w:line="240" w:lineRule="auto"/>
        <w:rPr>
          <w:rFonts w:cs="Calibri"/>
          <w:b/>
          <w:sz w:val="24"/>
          <w:szCs w:val="24"/>
        </w:rPr>
      </w:pPr>
      <w:r w:rsidRPr="00F51763">
        <w:rPr>
          <w:rFonts w:cs="Calibri"/>
          <w:b/>
          <w:sz w:val="24"/>
          <w:szCs w:val="24"/>
        </w:rPr>
        <w:lastRenderedPageBreak/>
        <w:t>2. PRESENTACIÓN</w:t>
      </w:r>
    </w:p>
    <w:p w14:paraId="1DA46D31" w14:textId="77777777" w:rsidR="00CE69A9" w:rsidRPr="009448E8" w:rsidRDefault="00CE69A9" w:rsidP="009448E8">
      <w:pPr>
        <w:spacing w:after="0" w:line="240" w:lineRule="auto"/>
        <w:rPr>
          <w:rFonts w:eastAsiaTheme="minorHAnsi" w:cs="Calibri"/>
          <w:sz w:val="24"/>
          <w:szCs w:val="24"/>
        </w:rPr>
      </w:pPr>
    </w:p>
    <w:p w14:paraId="5048FF6B" w14:textId="6C247007" w:rsidR="009960F8" w:rsidRPr="009960F8" w:rsidRDefault="009960F8" w:rsidP="009960F8">
      <w:pPr>
        <w:tabs>
          <w:tab w:val="left" w:pos="3828"/>
        </w:tabs>
        <w:spacing w:line="360" w:lineRule="auto"/>
        <w:jc w:val="both"/>
        <w:rPr>
          <w:rFonts w:cs="Calibri"/>
          <w:sz w:val="24"/>
          <w:szCs w:val="24"/>
          <w:lang w:val="es-MX"/>
        </w:rPr>
      </w:pPr>
      <w:r w:rsidRPr="009960F8">
        <w:rPr>
          <w:rFonts w:cs="Calibri"/>
          <w:sz w:val="24"/>
          <w:szCs w:val="24"/>
          <w:lang w:val="es-MX"/>
        </w:rPr>
        <w:t>La presente guía orienta el proceso de formación en la instalación de redes eléctricas internas en viviendas, una actividad esencial para garantizar la seguridad de las personas, el correcto funcionamiento de los hogares y la confiabilidad del suministro eléctrico.</w:t>
      </w:r>
    </w:p>
    <w:p w14:paraId="645D7CDF" w14:textId="77777777" w:rsidR="009960F8" w:rsidRDefault="009960F8" w:rsidP="009960F8">
      <w:pPr>
        <w:tabs>
          <w:tab w:val="left" w:pos="3828"/>
        </w:tabs>
        <w:spacing w:line="360" w:lineRule="auto"/>
        <w:jc w:val="both"/>
        <w:rPr>
          <w:rFonts w:cs="Calibri"/>
          <w:sz w:val="24"/>
          <w:szCs w:val="24"/>
          <w:lang w:val="es-MX"/>
        </w:rPr>
      </w:pPr>
      <w:r w:rsidRPr="009960F8">
        <w:rPr>
          <w:rFonts w:cs="Calibri"/>
          <w:sz w:val="24"/>
          <w:szCs w:val="24"/>
          <w:lang w:val="es-MX"/>
        </w:rPr>
        <w:t>El aprendiz será motivado a través de actividades prácticas, simulaciones y proyectos comunitarios, que le permitirán adquirir destrezas reales en contextos rurales, donde las condiciones de infraestructura y el acceso limitado a la tecnología representan retos adicionales para el trabajo seguro y eficiente.</w:t>
      </w:r>
    </w:p>
    <w:p w14:paraId="5BD7FF9E" w14:textId="4CEABCE5" w:rsidR="00387F86" w:rsidRPr="00387F86" w:rsidRDefault="00387F86" w:rsidP="009960F8">
      <w:pPr>
        <w:tabs>
          <w:tab w:val="left" w:pos="3828"/>
        </w:tabs>
        <w:spacing w:line="360" w:lineRule="auto"/>
        <w:jc w:val="both"/>
        <w:rPr>
          <w:rFonts w:cs="Calibri"/>
          <w:sz w:val="24"/>
          <w:szCs w:val="24"/>
          <w:lang w:val="es-MX"/>
        </w:rPr>
      </w:pPr>
      <w:r w:rsidRPr="00387F86">
        <w:rPr>
          <w:rFonts w:cs="Calibri"/>
          <w:sz w:val="24"/>
          <w:szCs w:val="24"/>
          <w:lang w:val="es-MX"/>
        </w:rPr>
        <w:t>La guía busca:</w:t>
      </w:r>
    </w:p>
    <w:p w14:paraId="51B932D8" w14:textId="77777777" w:rsidR="009960F8" w:rsidRDefault="009960F8" w:rsidP="00387F86">
      <w:pPr>
        <w:pStyle w:val="Prrafodelista"/>
        <w:numPr>
          <w:ilvl w:val="0"/>
          <w:numId w:val="30"/>
        </w:numPr>
        <w:tabs>
          <w:tab w:val="left" w:pos="3828"/>
        </w:tabs>
        <w:spacing w:line="360" w:lineRule="auto"/>
        <w:jc w:val="both"/>
        <w:rPr>
          <w:rFonts w:ascii="Calibri" w:eastAsia="Calibri" w:hAnsi="Calibri" w:cs="Calibri"/>
          <w:sz w:val="24"/>
          <w:szCs w:val="24"/>
          <w:lang w:val="es-MX"/>
        </w:rPr>
      </w:pPr>
      <w:r w:rsidRPr="009960F8">
        <w:rPr>
          <w:rFonts w:ascii="Calibri" w:eastAsia="Calibri" w:hAnsi="Calibri" w:cs="Calibri"/>
          <w:sz w:val="24"/>
          <w:szCs w:val="24"/>
          <w:lang w:val="es-MX"/>
        </w:rPr>
        <w:t>Motivar al aprendiz hacia la importancia de realizar instalaciones eléctricas seguras como medida de protección para la vida y el bienestar familiar.</w:t>
      </w:r>
    </w:p>
    <w:p w14:paraId="29430156" w14:textId="027AC2AA" w:rsidR="00387F86" w:rsidRPr="00387F86" w:rsidRDefault="009960F8" w:rsidP="00387F86">
      <w:pPr>
        <w:pStyle w:val="Prrafodelista"/>
        <w:numPr>
          <w:ilvl w:val="0"/>
          <w:numId w:val="30"/>
        </w:numPr>
        <w:tabs>
          <w:tab w:val="left" w:pos="3828"/>
        </w:tabs>
        <w:spacing w:line="360" w:lineRule="auto"/>
        <w:jc w:val="both"/>
        <w:rPr>
          <w:rFonts w:ascii="Calibri" w:eastAsia="Calibri" w:hAnsi="Calibri" w:cs="Calibri"/>
          <w:sz w:val="24"/>
          <w:szCs w:val="24"/>
          <w:lang w:val="es-MX"/>
        </w:rPr>
      </w:pPr>
      <w:r w:rsidRPr="009960F8">
        <w:rPr>
          <w:rFonts w:ascii="Calibri" w:eastAsia="Calibri" w:hAnsi="Calibri" w:cs="Calibri"/>
          <w:sz w:val="24"/>
          <w:szCs w:val="24"/>
          <w:lang w:val="es-MX"/>
        </w:rPr>
        <w:t>Promover la apropiación de conocimientos mediante ejercicios prácticos en campo y la manipulación de materiales reales.</w:t>
      </w:r>
    </w:p>
    <w:p w14:paraId="29C0D9B6" w14:textId="77777777" w:rsidR="009960F8" w:rsidRDefault="009960F8" w:rsidP="00387F86">
      <w:pPr>
        <w:pStyle w:val="Prrafodelista"/>
        <w:numPr>
          <w:ilvl w:val="0"/>
          <w:numId w:val="30"/>
        </w:numPr>
        <w:tabs>
          <w:tab w:val="left" w:pos="3828"/>
        </w:tabs>
        <w:spacing w:line="360" w:lineRule="auto"/>
        <w:jc w:val="both"/>
        <w:rPr>
          <w:rFonts w:ascii="Calibri" w:eastAsia="Calibri" w:hAnsi="Calibri" w:cs="Calibri"/>
          <w:sz w:val="24"/>
          <w:szCs w:val="24"/>
          <w:lang w:val="es-MX"/>
        </w:rPr>
      </w:pPr>
      <w:r w:rsidRPr="009960F8">
        <w:rPr>
          <w:rFonts w:ascii="Calibri" w:eastAsia="Calibri" w:hAnsi="Calibri" w:cs="Calibri"/>
          <w:sz w:val="24"/>
          <w:szCs w:val="24"/>
          <w:lang w:val="es-MX"/>
        </w:rPr>
        <w:t>Desarrollar habilidades de organización de materiales, uso de herramientas y montaje de redes internas.</w:t>
      </w:r>
    </w:p>
    <w:p w14:paraId="44C32EB2" w14:textId="77777777" w:rsidR="009960F8" w:rsidRPr="009960F8" w:rsidRDefault="009960F8" w:rsidP="00387F86">
      <w:pPr>
        <w:pStyle w:val="Prrafodelista"/>
        <w:numPr>
          <w:ilvl w:val="0"/>
          <w:numId w:val="30"/>
        </w:numPr>
        <w:tabs>
          <w:tab w:val="left" w:pos="3828"/>
        </w:tabs>
        <w:spacing w:line="360" w:lineRule="auto"/>
        <w:jc w:val="both"/>
        <w:rPr>
          <w:rFonts w:ascii="Calibri" w:hAnsi="Calibri" w:cs="Calibri"/>
          <w:sz w:val="24"/>
          <w:szCs w:val="24"/>
          <w:lang w:val="es-MX"/>
        </w:rPr>
      </w:pPr>
      <w:r w:rsidRPr="009960F8">
        <w:rPr>
          <w:rFonts w:ascii="Calibri" w:eastAsia="Calibri" w:hAnsi="Calibri" w:cs="Calibri"/>
          <w:sz w:val="24"/>
          <w:szCs w:val="24"/>
          <w:lang w:val="es-MX"/>
        </w:rPr>
        <w:t>Estimular el trabajo en equipo y la responsabilidad social, relacionando la electricidad con la mejora de la calidad de vida en la comunidad.</w:t>
      </w:r>
    </w:p>
    <w:p w14:paraId="414C0501" w14:textId="2E8FD1BE" w:rsidR="00F51763" w:rsidRPr="00012249" w:rsidRDefault="009960F8" w:rsidP="00387F86">
      <w:pPr>
        <w:pStyle w:val="Prrafodelista"/>
        <w:numPr>
          <w:ilvl w:val="0"/>
          <w:numId w:val="30"/>
        </w:numPr>
        <w:tabs>
          <w:tab w:val="left" w:pos="3828"/>
        </w:tabs>
        <w:spacing w:line="360" w:lineRule="auto"/>
        <w:jc w:val="both"/>
        <w:rPr>
          <w:rFonts w:ascii="Calibri" w:hAnsi="Calibri" w:cs="Calibri"/>
          <w:sz w:val="24"/>
          <w:szCs w:val="24"/>
          <w:lang w:val="es-MX"/>
        </w:rPr>
      </w:pPr>
      <w:r w:rsidRPr="009960F8">
        <w:rPr>
          <w:rFonts w:ascii="Calibri" w:eastAsia="Calibri" w:hAnsi="Calibri" w:cs="Calibri"/>
          <w:sz w:val="24"/>
          <w:szCs w:val="24"/>
          <w:lang w:val="es-MX"/>
        </w:rPr>
        <w:t>Fomentar la consulta y aplicación de la normatividad técnica vigente (RETIE, NTC 2050) como guía para el trabajo seguro.</w:t>
      </w:r>
      <w:r w:rsidR="00F51763" w:rsidRPr="00012249">
        <w:rPr>
          <w:rFonts w:cs="Calibri"/>
          <w:sz w:val="24"/>
          <w:szCs w:val="24"/>
          <w:lang w:val="es-MX"/>
        </w:rPr>
        <w:br w:type="page"/>
      </w:r>
    </w:p>
    <w:p w14:paraId="04DB577D" w14:textId="77777777" w:rsidR="009448E8" w:rsidRDefault="009448E8" w:rsidP="00033399">
      <w:pPr>
        <w:tabs>
          <w:tab w:val="left" w:pos="4320"/>
          <w:tab w:val="left" w:pos="4485"/>
          <w:tab w:val="left" w:pos="5445"/>
        </w:tabs>
        <w:spacing w:line="360" w:lineRule="auto"/>
        <w:jc w:val="both"/>
        <w:rPr>
          <w:rFonts w:cs="Calibri"/>
          <w:b/>
          <w:sz w:val="24"/>
          <w:szCs w:val="24"/>
          <w:lang w:val="es-MX"/>
        </w:rPr>
      </w:pPr>
    </w:p>
    <w:p w14:paraId="05E7627C" w14:textId="63E93677" w:rsidR="00B53D0D" w:rsidRPr="00F51763" w:rsidRDefault="00B53D0D" w:rsidP="00033399">
      <w:pPr>
        <w:tabs>
          <w:tab w:val="left" w:pos="4320"/>
          <w:tab w:val="left" w:pos="4485"/>
          <w:tab w:val="left" w:pos="5445"/>
        </w:tabs>
        <w:spacing w:line="360" w:lineRule="auto"/>
        <w:jc w:val="both"/>
        <w:rPr>
          <w:rFonts w:cs="Calibri"/>
          <w:b/>
          <w:sz w:val="24"/>
          <w:szCs w:val="24"/>
          <w:lang w:val="es-MX"/>
        </w:rPr>
      </w:pPr>
      <w:r w:rsidRPr="00F51763">
        <w:rPr>
          <w:rFonts w:cs="Calibri"/>
          <w:b/>
          <w:sz w:val="24"/>
          <w:szCs w:val="24"/>
          <w:lang w:val="es-MX"/>
        </w:rPr>
        <w:t>3.  FORMULACIÓN DE LAS ACTIVIDADES DE APRENDIZAJE</w:t>
      </w:r>
    </w:p>
    <w:p w14:paraId="7D9E4CD0" w14:textId="6547130F" w:rsidR="00172F63" w:rsidRPr="00F51763" w:rsidRDefault="00FE7202" w:rsidP="00CC084F">
      <w:pPr>
        <w:tabs>
          <w:tab w:val="left" w:pos="4320"/>
          <w:tab w:val="left" w:pos="4485"/>
          <w:tab w:val="left" w:pos="5445"/>
        </w:tabs>
        <w:spacing w:line="360" w:lineRule="auto"/>
        <w:jc w:val="both"/>
        <w:rPr>
          <w:rFonts w:cs="Calibri"/>
          <w:b/>
          <w:bCs/>
          <w:sz w:val="24"/>
          <w:szCs w:val="24"/>
          <w:lang w:val="es-MX"/>
        </w:rPr>
      </w:pPr>
      <w:r w:rsidRPr="00F51763">
        <w:rPr>
          <w:rFonts w:cs="Calibri"/>
          <w:b/>
          <w:bCs/>
          <w:sz w:val="24"/>
          <w:szCs w:val="24"/>
          <w:lang w:val="es-MX"/>
        </w:rPr>
        <w:t xml:space="preserve">3.1 </w:t>
      </w:r>
      <w:r w:rsidR="008D7773" w:rsidRPr="00F51763">
        <w:rPr>
          <w:rFonts w:cs="Calibri"/>
          <w:b/>
          <w:bCs/>
          <w:sz w:val="24"/>
          <w:szCs w:val="24"/>
          <w:lang w:val="es-MX"/>
        </w:rPr>
        <w:t>Actividades de refle</w:t>
      </w:r>
      <w:r w:rsidR="007553B0" w:rsidRPr="00F51763">
        <w:rPr>
          <w:rFonts w:cs="Calibri"/>
          <w:b/>
          <w:bCs/>
          <w:sz w:val="24"/>
          <w:szCs w:val="24"/>
          <w:lang w:val="es-MX"/>
        </w:rPr>
        <w:t>xi</w:t>
      </w:r>
      <w:r w:rsidR="008D7773" w:rsidRPr="00F51763">
        <w:rPr>
          <w:rFonts w:cs="Calibri"/>
          <w:b/>
          <w:bCs/>
          <w:sz w:val="24"/>
          <w:szCs w:val="24"/>
          <w:lang w:val="es-MX"/>
        </w:rPr>
        <w:t>ón inicial</w:t>
      </w:r>
      <w:r w:rsidR="003630EC" w:rsidRPr="00F51763">
        <w:rPr>
          <w:rFonts w:cs="Calibri"/>
          <w:b/>
          <w:bCs/>
          <w:sz w:val="24"/>
          <w:szCs w:val="24"/>
          <w:lang w:val="es-MX"/>
        </w:rPr>
        <w:t>:</w:t>
      </w:r>
    </w:p>
    <w:p w14:paraId="580ED01F" w14:textId="77777777" w:rsidR="00654E39" w:rsidRDefault="00654E39" w:rsidP="003977DE">
      <w:pPr>
        <w:tabs>
          <w:tab w:val="left" w:pos="4320"/>
          <w:tab w:val="left" w:pos="4485"/>
          <w:tab w:val="left" w:pos="5445"/>
        </w:tabs>
        <w:spacing w:after="0" w:line="360" w:lineRule="auto"/>
        <w:ind w:left="360"/>
        <w:jc w:val="both"/>
        <w:rPr>
          <w:rFonts w:cs="Calibri"/>
          <w:sz w:val="24"/>
          <w:szCs w:val="24"/>
          <w:lang w:val="es-MX"/>
        </w:rPr>
      </w:pPr>
      <w:r w:rsidRPr="00654E39">
        <w:rPr>
          <w:rFonts w:cs="Calibri"/>
          <w:sz w:val="24"/>
          <w:szCs w:val="24"/>
          <w:lang w:val="es-MX"/>
        </w:rPr>
        <w:t>Reconocer la importancia de la instalación eléctrica segura en la vivienda, a partir de experiencias propias y situaciones reales de la comunidad.</w:t>
      </w:r>
    </w:p>
    <w:p w14:paraId="69E23269" w14:textId="65BE7EAE" w:rsidR="003977DE" w:rsidRDefault="003977DE" w:rsidP="003977DE">
      <w:pPr>
        <w:tabs>
          <w:tab w:val="left" w:pos="4320"/>
          <w:tab w:val="left" w:pos="4485"/>
          <w:tab w:val="left" w:pos="5445"/>
        </w:tabs>
        <w:spacing w:after="0" w:line="360" w:lineRule="auto"/>
        <w:ind w:left="360"/>
        <w:jc w:val="both"/>
        <w:rPr>
          <w:rFonts w:cs="Calibri"/>
          <w:b/>
          <w:bCs/>
          <w:sz w:val="24"/>
          <w:szCs w:val="24"/>
          <w:lang w:val="es-MX"/>
        </w:rPr>
      </w:pPr>
      <w:r w:rsidRPr="00D565ED">
        <w:rPr>
          <w:rFonts w:cs="Calibri"/>
          <w:b/>
          <w:bCs/>
          <w:sz w:val="24"/>
          <w:szCs w:val="24"/>
          <w:lang w:val="es-MX"/>
        </w:rPr>
        <w:t>Descripción de la actividad:</w:t>
      </w:r>
    </w:p>
    <w:p w14:paraId="0C0E9FAE" w14:textId="77777777" w:rsidR="00D565ED" w:rsidRPr="00D565ED" w:rsidRDefault="00D565ED" w:rsidP="00D565ED">
      <w:pPr>
        <w:tabs>
          <w:tab w:val="left" w:pos="4320"/>
          <w:tab w:val="left" w:pos="4485"/>
          <w:tab w:val="left" w:pos="5445"/>
        </w:tabs>
        <w:spacing w:after="0" w:line="360" w:lineRule="auto"/>
        <w:ind w:left="360"/>
        <w:jc w:val="both"/>
        <w:rPr>
          <w:rFonts w:cs="Calibri"/>
          <w:b/>
          <w:bCs/>
          <w:sz w:val="24"/>
          <w:szCs w:val="24"/>
          <w:lang w:val="es-MX"/>
        </w:rPr>
      </w:pPr>
      <w:r w:rsidRPr="00D565ED">
        <w:rPr>
          <w:rFonts w:cs="Calibri"/>
          <w:b/>
          <w:bCs/>
          <w:sz w:val="24"/>
          <w:szCs w:val="24"/>
          <w:lang w:val="es-MX"/>
        </w:rPr>
        <w:t>El instructor presenta una situación hipotética:</w:t>
      </w:r>
    </w:p>
    <w:p w14:paraId="0B7AB11A" w14:textId="4E2DBABF" w:rsidR="00654E39" w:rsidRPr="00654E39" w:rsidRDefault="00654E39" w:rsidP="00654E39">
      <w:pPr>
        <w:tabs>
          <w:tab w:val="left" w:pos="4320"/>
          <w:tab w:val="left" w:pos="4485"/>
          <w:tab w:val="left" w:pos="5445"/>
        </w:tabs>
        <w:spacing w:after="0" w:line="360" w:lineRule="auto"/>
        <w:ind w:left="360"/>
        <w:jc w:val="both"/>
        <w:rPr>
          <w:rFonts w:cs="Calibri"/>
          <w:sz w:val="24"/>
          <w:szCs w:val="24"/>
          <w:lang w:val="es-MX"/>
        </w:rPr>
      </w:pPr>
      <w:r w:rsidRPr="00654E39">
        <w:rPr>
          <w:rFonts w:cs="Calibri"/>
          <w:sz w:val="24"/>
          <w:szCs w:val="24"/>
          <w:lang w:val="es-MX"/>
        </w:rPr>
        <w:t>“Imagina que, en una vivienda rural, al conectar una plancha, las luces empiezan a parpadear y el breaker se dispara. ¿Qué pudo haber ocurrido?”</w:t>
      </w:r>
    </w:p>
    <w:p w14:paraId="32C42C44" w14:textId="4B621C89" w:rsidR="00654E39" w:rsidRPr="00654E39" w:rsidRDefault="00654E39" w:rsidP="00654E39">
      <w:pPr>
        <w:tabs>
          <w:tab w:val="left" w:pos="4320"/>
          <w:tab w:val="left" w:pos="4485"/>
          <w:tab w:val="left" w:pos="5445"/>
        </w:tabs>
        <w:spacing w:after="0" w:line="360" w:lineRule="auto"/>
        <w:ind w:left="360"/>
        <w:jc w:val="both"/>
        <w:rPr>
          <w:rFonts w:cs="Calibri"/>
          <w:sz w:val="24"/>
          <w:szCs w:val="24"/>
          <w:lang w:val="es-MX"/>
        </w:rPr>
      </w:pPr>
      <w:r w:rsidRPr="00654E39">
        <w:rPr>
          <w:rFonts w:cs="Calibri"/>
          <w:sz w:val="24"/>
          <w:szCs w:val="24"/>
          <w:lang w:val="es-MX"/>
        </w:rPr>
        <w:t>Se muestran imágenes de instalaciones improvisadas (cables colgando, empates sin aislante, sobrecarga de tomas).</w:t>
      </w:r>
    </w:p>
    <w:p w14:paraId="1BAFF728" w14:textId="2AE2F72F" w:rsidR="003977DE" w:rsidRPr="00D565ED" w:rsidRDefault="00654E39" w:rsidP="00654E39">
      <w:pPr>
        <w:tabs>
          <w:tab w:val="left" w:pos="4320"/>
          <w:tab w:val="left" w:pos="4485"/>
          <w:tab w:val="left" w:pos="5445"/>
        </w:tabs>
        <w:spacing w:after="0" w:line="360" w:lineRule="auto"/>
        <w:ind w:left="360"/>
        <w:jc w:val="both"/>
        <w:rPr>
          <w:rFonts w:cs="Calibri"/>
          <w:sz w:val="24"/>
          <w:szCs w:val="24"/>
          <w:lang w:val="es-MX"/>
        </w:rPr>
      </w:pPr>
      <w:r w:rsidRPr="00654E39">
        <w:rPr>
          <w:rFonts w:cs="Calibri"/>
          <w:sz w:val="24"/>
          <w:szCs w:val="24"/>
          <w:lang w:val="es-MX"/>
        </w:rPr>
        <w:t>En grupos pequeños, los aprendices responden en papelógrafos:</w:t>
      </w:r>
    </w:p>
    <w:p w14:paraId="0BDB631F" w14:textId="77777777" w:rsidR="00654E39" w:rsidRDefault="00654E39" w:rsidP="00B86058">
      <w:pPr>
        <w:pStyle w:val="Prrafodelista"/>
        <w:numPr>
          <w:ilvl w:val="0"/>
          <w:numId w:val="39"/>
        </w:numPr>
        <w:tabs>
          <w:tab w:val="left" w:pos="4320"/>
          <w:tab w:val="left" w:pos="4485"/>
          <w:tab w:val="left" w:pos="5445"/>
        </w:tabs>
        <w:spacing w:after="0" w:line="360" w:lineRule="auto"/>
        <w:jc w:val="both"/>
        <w:rPr>
          <w:rFonts w:ascii="Calibri" w:eastAsia="Calibri" w:hAnsi="Calibri" w:cs="Calibri"/>
          <w:sz w:val="24"/>
          <w:szCs w:val="24"/>
          <w:lang w:val="es-MX"/>
        </w:rPr>
      </w:pPr>
      <w:r w:rsidRPr="00654E39">
        <w:rPr>
          <w:rFonts w:ascii="Calibri" w:eastAsia="Calibri" w:hAnsi="Calibri" w:cs="Calibri"/>
          <w:sz w:val="24"/>
          <w:szCs w:val="24"/>
          <w:lang w:val="es-MX"/>
        </w:rPr>
        <w:t>¿Qué riesgos hay en una instalación eléctrica improvisada?</w:t>
      </w:r>
    </w:p>
    <w:p w14:paraId="05A9DB26" w14:textId="77777777" w:rsidR="00654E39" w:rsidRDefault="00654E39" w:rsidP="00654E39">
      <w:pPr>
        <w:pStyle w:val="Prrafodelista"/>
        <w:numPr>
          <w:ilvl w:val="0"/>
          <w:numId w:val="39"/>
        </w:numPr>
        <w:tabs>
          <w:tab w:val="left" w:pos="4320"/>
          <w:tab w:val="left" w:pos="4485"/>
          <w:tab w:val="left" w:pos="5445"/>
        </w:tabs>
        <w:spacing w:after="0" w:line="360" w:lineRule="auto"/>
        <w:jc w:val="both"/>
        <w:rPr>
          <w:rFonts w:ascii="Calibri" w:eastAsia="Calibri" w:hAnsi="Calibri" w:cs="Calibri"/>
          <w:sz w:val="24"/>
          <w:szCs w:val="24"/>
          <w:lang w:val="es-MX"/>
        </w:rPr>
      </w:pPr>
      <w:r w:rsidRPr="00654E39">
        <w:rPr>
          <w:rFonts w:ascii="Calibri" w:eastAsia="Calibri" w:hAnsi="Calibri" w:cs="Calibri"/>
          <w:sz w:val="24"/>
          <w:szCs w:val="24"/>
          <w:lang w:val="es-MX"/>
        </w:rPr>
        <w:t>¿Han visto casos similares en su comunidad?</w:t>
      </w:r>
    </w:p>
    <w:p w14:paraId="37793FA2" w14:textId="57D0F091" w:rsidR="00D565ED" w:rsidRPr="00654E39" w:rsidRDefault="00654E39" w:rsidP="00654E39">
      <w:pPr>
        <w:pStyle w:val="Prrafodelista"/>
        <w:numPr>
          <w:ilvl w:val="0"/>
          <w:numId w:val="39"/>
        </w:numPr>
        <w:tabs>
          <w:tab w:val="left" w:pos="4320"/>
          <w:tab w:val="left" w:pos="4485"/>
          <w:tab w:val="left" w:pos="5445"/>
        </w:tabs>
        <w:spacing w:after="0" w:line="360" w:lineRule="auto"/>
        <w:jc w:val="both"/>
        <w:rPr>
          <w:rFonts w:ascii="Calibri" w:eastAsia="Calibri" w:hAnsi="Calibri" w:cs="Calibri"/>
          <w:sz w:val="24"/>
          <w:szCs w:val="24"/>
          <w:lang w:val="es-MX"/>
        </w:rPr>
      </w:pPr>
      <w:r w:rsidRPr="00654E39">
        <w:rPr>
          <w:rFonts w:ascii="Calibri" w:eastAsia="Calibri" w:hAnsi="Calibri" w:cs="Calibri"/>
          <w:sz w:val="24"/>
          <w:szCs w:val="24"/>
          <w:lang w:val="es-MX"/>
        </w:rPr>
        <w:t>¿Qué consecuencias puede traer un mal empalme o un cable defectuoso?</w:t>
      </w:r>
    </w:p>
    <w:p w14:paraId="0BF9FBE9" w14:textId="5C5B4032" w:rsidR="00D565ED" w:rsidRPr="00D565ED" w:rsidRDefault="00654E39" w:rsidP="00D565ED">
      <w:pPr>
        <w:tabs>
          <w:tab w:val="left" w:pos="4320"/>
          <w:tab w:val="left" w:pos="4485"/>
          <w:tab w:val="left" w:pos="5445"/>
        </w:tabs>
        <w:spacing w:after="0" w:line="360" w:lineRule="auto"/>
        <w:ind w:left="360"/>
        <w:jc w:val="both"/>
        <w:rPr>
          <w:rFonts w:cs="Calibri"/>
          <w:sz w:val="24"/>
          <w:szCs w:val="24"/>
          <w:lang w:val="es-MX"/>
        </w:rPr>
      </w:pPr>
      <w:r w:rsidRPr="00654E39">
        <w:rPr>
          <w:rFonts w:cs="Calibri"/>
          <w:sz w:val="24"/>
          <w:szCs w:val="24"/>
          <w:lang w:val="es-MX"/>
        </w:rPr>
        <w:t>Se socializan las respuestas y el instructor refuerza con ejemplos reales, destacando la importancia de una instalación organizada y con normas.</w:t>
      </w:r>
    </w:p>
    <w:p w14:paraId="1041C2C9" w14:textId="77777777" w:rsidR="00D565ED" w:rsidRPr="00E43C15" w:rsidRDefault="00D565ED" w:rsidP="00D565ED">
      <w:pPr>
        <w:tabs>
          <w:tab w:val="left" w:pos="4320"/>
          <w:tab w:val="left" w:pos="4485"/>
          <w:tab w:val="left" w:pos="5445"/>
        </w:tabs>
        <w:spacing w:after="0" w:line="360" w:lineRule="auto"/>
        <w:ind w:left="360"/>
        <w:jc w:val="both"/>
        <w:rPr>
          <w:rFonts w:cs="Calibri"/>
          <w:b/>
          <w:bCs/>
          <w:sz w:val="24"/>
          <w:szCs w:val="24"/>
          <w:lang w:val="es-MX"/>
        </w:rPr>
      </w:pPr>
      <w:r w:rsidRPr="00E43C15">
        <w:rPr>
          <w:rFonts w:cs="Calibri"/>
          <w:b/>
          <w:bCs/>
          <w:sz w:val="24"/>
          <w:szCs w:val="24"/>
          <w:lang w:val="es-MX"/>
        </w:rPr>
        <w:t>Frase reflexiva en el tablero:</w:t>
      </w:r>
    </w:p>
    <w:p w14:paraId="20751FDB" w14:textId="77777777" w:rsidR="00654E39" w:rsidRPr="00654E39" w:rsidRDefault="00654E39" w:rsidP="00654E39">
      <w:pPr>
        <w:tabs>
          <w:tab w:val="left" w:pos="4320"/>
          <w:tab w:val="left" w:pos="4485"/>
          <w:tab w:val="left" w:pos="5445"/>
        </w:tabs>
        <w:spacing w:after="0" w:line="360" w:lineRule="auto"/>
        <w:ind w:left="360"/>
        <w:jc w:val="both"/>
        <w:rPr>
          <w:rFonts w:cs="Calibri"/>
          <w:sz w:val="24"/>
          <w:szCs w:val="24"/>
          <w:lang w:val="es-MX"/>
        </w:rPr>
      </w:pPr>
      <w:r w:rsidRPr="00654E39">
        <w:rPr>
          <w:rFonts w:cs="Calibri"/>
          <w:sz w:val="24"/>
          <w:szCs w:val="24"/>
          <w:lang w:val="es-MX"/>
        </w:rPr>
        <w:t>“Una instalación segura protege la vida de tu familia.”</w:t>
      </w:r>
    </w:p>
    <w:p w14:paraId="2BB886E6" w14:textId="55AE7F15" w:rsidR="00B86058" w:rsidRDefault="00654E39" w:rsidP="00654E39">
      <w:pPr>
        <w:tabs>
          <w:tab w:val="left" w:pos="4320"/>
          <w:tab w:val="left" w:pos="4485"/>
          <w:tab w:val="left" w:pos="5445"/>
        </w:tabs>
        <w:spacing w:after="0" w:line="360" w:lineRule="auto"/>
        <w:ind w:left="360"/>
        <w:jc w:val="both"/>
        <w:rPr>
          <w:rFonts w:cs="Calibri"/>
          <w:sz w:val="24"/>
          <w:szCs w:val="24"/>
          <w:lang w:val="es-MX"/>
        </w:rPr>
      </w:pPr>
      <w:r w:rsidRPr="00654E39">
        <w:rPr>
          <w:rFonts w:cs="Calibri"/>
          <w:sz w:val="24"/>
          <w:szCs w:val="24"/>
          <w:lang w:val="es-MX"/>
        </w:rPr>
        <w:t>Cada aprendiz escribe en su cuaderno de campo una frase personal sobre lo aprendido</w:t>
      </w:r>
    </w:p>
    <w:p w14:paraId="2A0BCD16" w14:textId="77777777" w:rsidR="00654E39" w:rsidRDefault="00654E39" w:rsidP="00654E39">
      <w:pPr>
        <w:tabs>
          <w:tab w:val="left" w:pos="4320"/>
          <w:tab w:val="left" w:pos="4485"/>
          <w:tab w:val="left" w:pos="5445"/>
        </w:tabs>
        <w:spacing w:after="0" w:line="360" w:lineRule="auto"/>
        <w:ind w:left="360"/>
        <w:jc w:val="both"/>
        <w:rPr>
          <w:rFonts w:cs="Calibri"/>
          <w:sz w:val="24"/>
          <w:szCs w:val="24"/>
          <w:lang w:val="es-MX"/>
        </w:rPr>
      </w:pPr>
    </w:p>
    <w:p w14:paraId="6AFE8DDC" w14:textId="4F958FF3" w:rsidR="00DD7DE9" w:rsidRPr="00E43C15" w:rsidRDefault="00DD7DE9" w:rsidP="0936390D">
      <w:pPr>
        <w:tabs>
          <w:tab w:val="left" w:pos="4320"/>
          <w:tab w:val="left" w:pos="4485"/>
          <w:tab w:val="left" w:pos="5445"/>
        </w:tabs>
        <w:spacing w:after="0" w:line="360" w:lineRule="auto"/>
        <w:ind w:left="360"/>
        <w:jc w:val="both"/>
        <w:rPr>
          <w:rFonts w:cs="Calibri"/>
          <w:sz w:val="24"/>
          <w:szCs w:val="24"/>
          <w:lang w:val="es-MX"/>
        </w:rPr>
      </w:pPr>
      <w:r w:rsidRPr="0099165F">
        <w:rPr>
          <w:rFonts w:cs="Calibri"/>
          <w:b/>
          <w:bCs/>
          <w:sz w:val="24"/>
          <w:szCs w:val="24"/>
          <w:lang w:val="es-MX"/>
        </w:rPr>
        <w:t>Ambiente requerido:</w:t>
      </w:r>
      <w:r w:rsidRPr="00E43C15">
        <w:rPr>
          <w:rFonts w:cs="Calibri"/>
          <w:sz w:val="24"/>
          <w:szCs w:val="24"/>
          <w:lang w:val="es-MX"/>
        </w:rPr>
        <w:t xml:space="preserve">  </w:t>
      </w:r>
      <w:r w:rsidR="00E43C15" w:rsidRPr="00E43C15">
        <w:rPr>
          <w:rFonts w:cs="Calibri"/>
          <w:sz w:val="24"/>
          <w:szCs w:val="24"/>
          <w:lang w:val="es-MX"/>
        </w:rPr>
        <w:t>Aula comunitaria o espacio abiert</w:t>
      </w:r>
      <w:r w:rsidR="00CB28AD">
        <w:rPr>
          <w:rFonts w:cs="Calibri"/>
          <w:sz w:val="24"/>
          <w:szCs w:val="24"/>
          <w:lang w:val="es-MX"/>
        </w:rPr>
        <w:t>o.</w:t>
      </w:r>
    </w:p>
    <w:p w14:paraId="16DE2744" w14:textId="5470789B" w:rsidR="00654E39" w:rsidRDefault="00DD7DE9" w:rsidP="00DD7DE9">
      <w:pPr>
        <w:tabs>
          <w:tab w:val="left" w:pos="4320"/>
          <w:tab w:val="left" w:pos="4485"/>
          <w:tab w:val="left" w:pos="5445"/>
        </w:tabs>
        <w:spacing w:after="0" w:line="360" w:lineRule="auto"/>
        <w:ind w:left="360"/>
        <w:jc w:val="both"/>
        <w:rPr>
          <w:rFonts w:cs="Calibri"/>
          <w:sz w:val="24"/>
          <w:szCs w:val="24"/>
          <w:lang w:val="es-MX"/>
        </w:rPr>
      </w:pPr>
      <w:r w:rsidRPr="0099165F">
        <w:rPr>
          <w:rFonts w:cs="Calibri"/>
          <w:b/>
          <w:bCs/>
          <w:sz w:val="24"/>
          <w:szCs w:val="24"/>
          <w:lang w:val="es-MX"/>
        </w:rPr>
        <w:t xml:space="preserve">Estrategias </w:t>
      </w:r>
      <w:r w:rsidR="000723CC" w:rsidRPr="0099165F">
        <w:rPr>
          <w:rFonts w:cs="Calibri"/>
          <w:b/>
          <w:bCs/>
          <w:sz w:val="24"/>
          <w:szCs w:val="24"/>
          <w:lang w:val="es-MX"/>
        </w:rPr>
        <w:t xml:space="preserve">o técnicas </w:t>
      </w:r>
      <w:r w:rsidRPr="0099165F">
        <w:rPr>
          <w:rFonts w:cs="Calibri"/>
          <w:b/>
          <w:bCs/>
          <w:sz w:val="24"/>
          <w:szCs w:val="24"/>
          <w:lang w:val="es-MX"/>
        </w:rPr>
        <w:t>didácticas activas:</w:t>
      </w:r>
      <w:r w:rsidRPr="00E43C15">
        <w:rPr>
          <w:rFonts w:cs="Calibri"/>
          <w:sz w:val="24"/>
          <w:szCs w:val="24"/>
          <w:lang w:val="es-MX"/>
        </w:rPr>
        <w:t xml:space="preserve">  </w:t>
      </w:r>
      <w:r w:rsidR="6D31BFFE" w:rsidRPr="00E43C15">
        <w:rPr>
          <w:rFonts w:cs="Calibri"/>
          <w:sz w:val="24"/>
          <w:szCs w:val="24"/>
          <w:lang w:val="es-MX"/>
        </w:rPr>
        <w:t xml:space="preserve"> </w:t>
      </w:r>
      <w:r w:rsidR="00EE2CD8">
        <w:rPr>
          <w:rFonts w:cs="Calibri"/>
          <w:sz w:val="24"/>
          <w:szCs w:val="24"/>
          <w:lang w:val="es-MX"/>
        </w:rPr>
        <w:t>T</w:t>
      </w:r>
      <w:r w:rsidR="00654E39" w:rsidRPr="00654E39">
        <w:rPr>
          <w:rFonts w:cs="Calibri"/>
          <w:sz w:val="24"/>
          <w:szCs w:val="24"/>
          <w:lang w:val="es-MX"/>
        </w:rPr>
        <w:t>rabajo grupal</w:t>
      </w:r>
      <w:r w:rsidR="00654E39">
        <w:rPr>
          <w:rFonts w:cs="Calibri"/>
          <w:sz w:val="24"/>
          <w:szCs w:val="24"/>
          <w:lang w:val="es-MX"/>
        </w:rPr>
        <w:t>.</w:t>
      </w:r>
    </w:p>
    <w:p w14:paraId="60B051D3" w14:textId="24096115" w:rsidR="0099165F" w:rsidRDefault="00DD7DE9" w:rsidP="00DD7DE9">
      <w:pPr>
        <w:tabs>
          <w:tab w:val="left" w:pos="4320"/>
          <w:tab w:val="left" w:pos="4485"/>
          <w:tab w:val="left" w:pos="5445"/>
        </w:tabs>
        <w:spacing w:after="0" w:line="360" w:lineRule="auto"/>
        <w:ind w:left="360"/>
        <w:jc w:val="both"/>
        <w:rPr>
          <w:rFonts w:cs="Calibri"/>
          <w:sz w:val="24"/>
          <w:szCs w:val="24"/>
          <w:lang w:val="es-MX"/>
        </w:rPr>
      </w:pPr>
      <w:r w:rsidRPr="0099165F">
        <w:rPr>
          <w:rFonts w:cs="Calibri"/>
          <w:b/>
          <w:bCs/>
          <w:sz w:val="24"/>
          <w:szCs w:val="24"/>
          <w:lang w:val="es-MX"/>
        </w:rPr>
        <w:t>Materiales de formación</w:t>
      </w:r>
      <w:r w:rsidR="26775970" w:rsidRPr="0099165F">
        <w:rPr>
          <w:rFonts w:cs="Calibri"/>
          <w:b/>
          <w:bCs/>
          <w:sz w:val="24"/>
          <w:szCs w:val="24"/>
          <w:lang w:val="es-MX"/>
        </w:rPr>
        <w:t>:</w:t>
      </w:r>
      <w:r w:rsidR="26775970" w:rsidRPr="00E43C15">
        <w:rPr>
          <w:rFonts w:cs="Calibri"/>
          <w:sz w:val="24"/>
          <w:szCs w:val="24"/>
          <w:lang w:val="es-MX"/>
        </w:rPr>
        <w:t xml:space="preserve"> </w:t>
      </w:r>
      <w:r w:rsidR="0099165F" w:rsidRPr="0099165F">
        <w:rPr>
          <w:rFonts w:cs="Calibri"/>
          <w:sz w:val="24"/>
          <w:szCs w:val="24"/>
          <w:lang w:val="es-MX"/>
        </w:rPr>
        <w:t>Papelógrafos, marcadores, tablero.</w:t>
      </w:r>
    </w:p>
    <w:p w14:paraId="36CFEE0D" w14:textId="0DFBBA98" w:rsidR="00DD7DE9" w:rsidRDefault="00DD7DE9" w:rsidP="00DD7DE9">
      <w:pPr>
        <w:tabs>
          <w:tab w:val="left" w:pos="4320"/>
          <w:tab w:val="left" w:pos="4485"/>
          <w:tab w:val="left" w:pos="5445"/>
        </w:tabs>
        <w:spacing w:after="0" w:line="360" w:lineRule="auto"/>
        <w:ind w:left="360"/>
        <w:jc w:val="both"/>
        <w:rPr>
          <w:rFonts w:cs="Calibri"/>
          <w:sz w:val="24"/>
          <w:szCs w:val="24"/>
          <w:lang w:val="es-MX"/>
        </w:rPr>
      </w:pPr>
      <w:r w:rsidRPr="0099165F">
        <w:rPr>
          <w:rFonts w:cs="Calibri"/>
          <w:b/>
          <w:bCs/>
          <w:sz w:val="24"/>
          <w:szCs w:val="24"/>
          <w:lang w:val="es-MX"/>
        </w:rPr>
        <w:t>Material de apoyo:</w:t>
      </w:r>
      <w:r w:rsidR="0099165F">
        <w:rPr>
          <w:rFonts w:cs="Calibri"/>
          <w:b/>
          <w:bCs/>
          <w:sz w:val="24"/>
          <w:szCs w:val="24"/>
          <w:lang w:val="es-MX"/>
        </w:rPr>
        <w:t xml:space="preserve"> </w:t>
      </w:r>
      <w:r w:rsidR="00654E39" w:rsidRPr="00654E39">
        <w:rPr>
          <w:rFonts w:cs="Calibri"/>
          <w:sz w:val="24"/>
          <w:szCs w:val="24"/>
          <w:lang w:val="es-MX"/>
        </w:rPr>
        <w:t>Fotografías impresas de instalaciones reales, fichas del RETIE y NTC 2050.</w:t>
      </w:r>
    </w:p>
    <w:p w14:paraId="3238085C" w14:textId="0DCA5A33" w:rsidR="0099165F" w:rsidRPr="0099165F" w:rsidRDefault="0099165F" w:rsidP="0099165F">
      <w:pPr>
        <w:tabs>
          <w:tab w:val="left" w:pos="4320"/>
          <w:tab w:val="left" w:pos="4485"/>
          <w:tab w:val="left" w:pos="5445"/>
        </w:tabs>
        <w:spacing w:after="0" w:line="360" w:lineRule="auto"/>
        <w:ind w:left="360"/>
        <w:jc w:val="both"/>
        <w:rPr>
          <w:rFonts w:cs="Calibri"/>
          <w:sz w:val="24"/>
          <w:szCs w:val="24"/>
          <w:lang w:val="es-MX"/>
        </w:rPr>
      </w:pPr>
      <w:r w:rsidRPr="0099165F">
        <w:rPr>
          <w:rFonts w:cs="Calibri"/>
          <w:b/>
          <w:bCs/>
          <w:sz w:val="24"/>
          <w:szCs w:val="24"/>
          <w:lang w:val="es-MX"/>
        </w:rPr>
        <w:t>Duración:</w:t>
      </w:r>
      <w:r w:rsidRPr="0099165F">
        <w:rPr>
          <w:rFonts w:cs="Calibri"/>
          <w:sz w:val="24"/>
          <w:szCs w:val="24"/>
          <w:lang w:val="es-MX"/>
        </w:rPr>
        <w:t xml:space="preserve"> </w:t>
      </w:r>
      <w:r w:rsidR="004D06E9">
        <w:rPr>
          <w:rFonts w:cs="Calibri"/>
          <w:sz w:val="24"/>
          <w:szCs w:val="24"/>
          <w:lang w:val="es-MX"/>
        </w:rPr>
        <w:t>5 horas.</w:t>
      </w:r>
    </w:p>
    <w:p w14:paraId="6E14D626" w14:textId="5BCF286A" w:rsidR="00F51763" w:rsidRDefault="00F51763">
      <w:pPr>
        <w:spacing w:after="0" w:line="240" w:lineRule="auto"/>
        <w:rPr>
          <w:rFonts w:eastAsia="Arial" w:cs="Calibri"/>
          <w:bCs/>
        </w:rPr>
      </w:pPr>
    </w:p>
    <w:p w14:paraId="28E1A594" w14:textId="26F31BD6" w:rsidR="00451A05" w:rsidRPr="00C4331C" w:rsidRDefault="00FE7202" w:rsidP="0936390D">
      <w:pPr>
        <w:pStyle w:val="Default"/>
        <w:spacing w:line="360" w:lineRule="auto"/>
        <w:jc w:val="both"/>
        <w:rPr>
          <w:rFonts w:ascii="Calibri" w:hAnsi="Calibri" w:cs="Calibri"/>
          <w:b/>
          <w:bCs/>
        </w:rPr>
      </w:pPr>
      <w:r w:rsidRPr="0936390D">
        <w:rPr>
          <w:rFonts w:ascii="Calibri" w:hAnsi="Calibri" w:cs="Calibri"/>
          <w:b/>
          <w:bCs/>
        </w:rPr>
        <w:lastRenderedPageBreak/>
        <w:t xml:space="preserve">3.2 </w:t>
      </w:r>
      <w:r w:rsidR="00451A05" w:rsidRPr="0936390D">
        <w:rPr>
          <w:rFonts w:ascii="Calibri" w:hAnsi="Calibri" w:cs="Calibri"/>
          <w:b/>
          <w:bCs/>
        </w:rPr>
        <w:t xml:space="preserve">Actividades </w:t>
      </w:r>
      <w:r w:rsidR="00451A05" w:rsidRPr="00C4331C">
        <w:rPr>
          <w:rFonts w:ascii="Calibri" w:hAnsi="Calibri" w:cs="Calibri"/>
          <w:b/>
          <w:bCs/>
        </w:rPr>
        <w:t xml:space="preserve">de </w:t>
      </w:r>
      <w:r w:rsidR="00BA649D" w:rsidRPr="00C4331C">
        <w:rPr>
          <w:rFonts w:ascii="Calibri" w:hAnsi="Calibri" w:cs="Calibri"/>
          <w:b/>
          <w:bCs/>
        </w:rPr>
        <w:t xml:space="preserve">contextualización e identificación de </w:t>
      </w:r>
      <w:r w:rsidR="0E399CB2" w:rsidRPr="00C4331C">
        <w:rPr>
          <w:rFonts w:ascii="Calibri" w:hAnsi="Calibri" w:cs="Calibri"/>
          <w:b/>
          <w:bCs/>
        </w:rPr>
        <w:t>conocimientos</w:t>
      </w:r>
      <w:r w:rsidR="00BA649D" w:rsidRPr="00C4331C">
        <w:rPr>
          <w:rFonts w:ascii="Calibri" w:hAnsi="Calibri" w:cs="Calibri"/>
          <w:b/>
          <w:bCs/>
        </w:rPr>
        <w:t xml:space="preserve"> necesarios para el aprendizaje:</w:t>
      </w:r>
      <w:r w:rsidR="7A8E1830" w:rsidRPr="00C4331C">
        <w:rPr>
          <w:rFonts w:ascii="Calibri" w:hAnsi="Calibri" w:cs="Calibri"/>
          <w:b/>
          <w:bCs/>
        </w:rPr>
        <w:t xml:space="preserve"> </w:t>
      </w:r>
    </w:p>
    <w:p w14:paraId="24897429" w14:textId="33A30A49" w:rsidR="00937B94" w:rsidRDefault="00937B94" w:rsidP="003977DE">
      <w:pPr>
        <w:tabs>
          <w:tab w:val="left" w:pos="4320"/>
          <w:tab w:val="left" w:pos="4485"/>
          <w:tab w:val="left" w:pos="5445"/>
        </w:tabs>
        <w:spacing w:after="0" w:line="360" w:lineRule="auto"/>
        <w:ind w:left="360"/>
        <w:jc w:val="both"/>
        <w:rPr>
          <w:rFonts w:cs="Calibri"/>
          <w:sz w:val="24"/>
          <w:szCs w:val="24"/>
          <w:lang w:val="es-MX"/>
        </w:rPr>
      </w:pPr>
      <w:r w:rsidRPr="00937B94">
        <w:rPr>
          <w:rFonts w:cs="Calibri"/>
          <w:sz w:val="24"/>
          <w:szCs w:val="24"/>
          <w:lang w:val="es-MX"/>
        </w:rPr>
        <w:t xml:space="preserve">Identificar los conocimientos previos de los aprendices sobre materiales eléctricos y </w:t>
      </w:r>
      <w:r w:rsidR="00A51305">
        <w:rPr>
          <w:rFonts w:cs="Calibri"/>
          <w:sz w:val="24"/>
          <w:szCs w:val="24"/>
          <w:lang w:val="es-MX"/>
        </w:rPr>
        <w:t>lo</w:t>
      </w:r>
      <w:r w:rsidRPr="00937B94">
        <w:rPr>
          <w:rFonts w:cs="Calibri"/>
          <w:sz w:val="24"/>
          <w:szCs w:val="24"/>
          <w:lang w:val="es-MX"/>
        </w:rPr>
        <w:t>s elementos básicos de una instalación domiciliaria.</w:t>
      </w:r>
    </w:p>
    <w:p w14:paraId="6787190F" w14:textId="53F62229" w:rsidR="003977DE" w:rsidRDefault="00DD7DE9" w:rsidP="003977DE">
      <w:pPr>
        <w:tabs>
          <w:tab w:val="left" w:pos="4320"/>
          <w:tab w:val="left" w:pos="4485"/>
          <w:tab w:val="left" w:pos="5445"/>
        </w:tabs>
        <w:spacing w:after="0" w:line="360" w:lineRule="auto"/>
        <w:ind w:left="360"/>
        <w:jc w:val="both"/>
        <w:rPr>
          <w:rFonts w:cs="Calibri"/>
          <w:b/>
          <w:bCs/>
          <w:sz w:val="24"/>
          <w:szCs w:val="24"/>
          <w:lang w:val="es-MX"/>
        </w:rPr>
      </w:pPr>
      <w:r w:rsidRPr="003977DE">
        <w:rPr>
          <w:rFonts w:cs="Calibri"/>
          <w:b/>
          <w:bCs/>
          <w:sz w:val="24"/>
          <w:szCs w:val="24"/>
          <w:lang w:val="es-MX"/>
        </w:rPr>
        <w:t xml:space="preserve">Descripción de la actividad: </w:t>
      </w:r>
    </w:p>
    <w:p w14:paraId="2356F027" w14:textId="77777777" w:rsidR="00937B94" w:rsidRDefault="00937B94" w:rsidP="00937B94">
      <w:pPr>
        <w:tabs>
          <w:tab w:val="left" w:pos="4320"/>
          <w:tab w:val="left" w:pos="4485"/>
          <w:tab w:val="left" w:pos="5445"/>
        </w:tabs>
        <w:spacing w:after="0" w:line="360" w:lineRule="auto"/>
        <w:jc w:val="both"/>
        <w:rPr>
          <w:rFonts w:cs="Calibri"/>
          <w:sz w:val="24"/>
          <w:szCs w:val="24"/>
          <w:lang w:val="es-MX"/>
        </w:rPr>
      </w:pPr>
      <w:r w:rsidRPr="00937B94">
        <w:rPr>
          <w:rFonts w:cs="Calibri"/>
          <w:sz w:val="24"/>
          <w:szCs w:val="24"/>
          <w:lang w:val="es-MX"/>
        </w:rPr>
        <w:t xml:space="preserve">El instructor organiza un juego llamado </w:t>
      </w:r>
      <w:r w:rsidRPr="00937B94">
        <w:rPr>
          <w:rFonts w:cs="Calibri"/>
          <w:b/>
          <w:bCs/>
          <w:sz w:val="24"/>
          <w:szCs w:val="24"/>
          <w:lang w:val="es-MX"/>
        </w:rPr>
        <w:t>“El cazador de materiales eléctricos”:</w:t>
      </w:r>
    </w:p>
    <w:p w14:paraId="1C9F1E4E" w14:textId="77777777" w:rsidR="00BF5C8D" w:rsidRPr="00BF5C8D" w:rsidRDefault="00BF5C8D" w:rsidP="00BF5C8D">
      <w:pPr>
        <w:pStyle w:val="Prrafodelista"/>
        <w:numPr>
          <w:ilvl w:val="0"/>
          <w:numId w:val="51"/>
        </w:numPr>
        <w:tabs>
          <w:tab w:val="left" w:pos="4320"/>
          <w:tab w:val="left" w:pos="4485"/>
          <w:tab w:val="left" w:pos="5445"/>
        </w:tabs>
        <w:spacing w:after="0" w:line="360" w:lineRule="auto"/>
        <w:jc w:val="both"/>
        <w:rPr>
          <w:rFonts w:ascii="Calibri" w:eastAsia="Calibri" w:hAnsi="Calibri" w:cs="Calibri"/>
          <w:sz w:val="24"/>
          <w:szCs w:val="24"/>
          <w:lang w:val="es-MX"/>
        </w:rPr>
      </w:pPr>
      <w:r w:rsidRPr="00BF5C8D">
        <w:rPr>
          <w:rFonts w:ascii="Calibri" w:eastAsia="Calibri" w:hAnsi="Calibri" w:cs="Calibri"/>
          <w:sz w:val="24"/>
          <w:szCs w:val="24"/>
          <w:lang w:val="es-MX"/>
        </w:rPr>
        <w:t xml:space="preserve">Se forman equipos y cada grupo recibe una tarjeta con una misión: </w:t>
      </w:r>
    </w:p>
    <w:p w14:paraId="3C629EC5" w14:textId="49B374E2" w:rsidR="00937B94" w:rsidRPr="00937B94" w:rsidRDefault="003977DE" w:rsidP="00937B94">
      <w:pPr>
        <w:pStyle w:val="Prrafodelista"/>
        <w:numPr>
          <w:ilvl w:val="0"/>
          <w:numId w:val="50"/>
        </w:numPr>
        <w:tabs>
          <w:tab w:val="left" w:pos="4320"/>
          <w:tab w:val="left" w:pos="4485"/>
          <w:tab w:val="left" w:pos="5445"/>
        </w:tabs>
        <w:spacing w:after="0" w:line="360" w:lineRule="auto"/>
        <w:jc w:val="both"/>
        <w:rPr>
          <w:rFonts w:ascii="Calibri" w:eastAsia="Calibri" w:hAnsi="Calibri" w:cs="Calibri"/>
          <w:sz w:val="24"/>
          <w:szCs w:val="24"/>
          <w:lang w:val="es-MX"/>
        </w:rPr>
      </w:pPr>
      <w:r w:rsidRPr="00937B94">
        <w:rPr>
          <w:rFonts w:ascii="Calibri" w:eastAsia="Calibri" w:hAnsi="Calibri" w:cs="Calibri"/>
          <w:sz w:val="24"/>
          <w:szCs w:val="24"/>
          <w:lang w:val="es-MX"/>
        </w:rPr>
        <w:t>“</w:t>
      </w:r>
      <w:r w:rsidR="00BF5C8D" w:rsidRPr="00BF5C8D">
        <w:rPr>
          <w:rFonts w:ascii="Calibri" w:eastAsia="Calibri" w:hAnsi="Calibri" w:cs="Calibri"/>
          <w:sz w:val="24"/>
          <w:szCs w:val="24"/>
          <w:lang w:val="es-MX"/>
        </w:rPr>
        <w:t>Encuentra un lugar donde haya un bombillo instalado.</w:t>
      </w:r>
      <w:r w:rsidRPr="00937B94">
        <w:rPr>
          <w:rFonts w:ascii="Calibri" w:eastAsia="Calibri" w:hAnsi="Calibri" w:cs="Calibri"/>
          <w:sz w:val="24"/>
          <w:szCs w:val="24"/>
          <w:lang w:val="es-MX"/>
        </w:rPr>
        <w:t xml:space="preserve">”, </w:t>
      </w:r>
    </w:p>
    <w:p w14:paraId="0DA591F8" w14:textId="7A2737E9" w:rsidR="00937B94" w:rsidRPr="00937B94" w:rsidRDefault="003977DE" w:rsidP="00937B94">
      <w:pPr>
        <w:pStyle w:val="Prrafodelista"/>
        <w:numPr>
          <w:ilvl w:val="0"/>
          <w:numId w:val="50"/>
        </w:numPr>
        <w:tabs>
          <w:tab w:val="left" w:pos="4320"/>
          <w:tab w:val="left" w:pos="4485"/>
          <w:tab w:val="left" w:pos="5445"/>
        </w:tabs>
        <w:spacing w:after="0" w:line="360" w:lineRule="auto"/>
        <w:jc w:val="both"/>
        <w:rPr>
          <w:rFonts w:ascii="Calibri" w:eastAsia="Calibri" w:hAnsi="Calibri" w:cs="Calibri"/>
          <w:sz w:val="24"/>
          <w:szCs w:val="24"/>
          <w:lang w:val="es-MX"/>
        </w:rPr>
      </w:pPr>
      <w:r w:rsidRPr="00937B94">
        <w:rPr>
          <w:rFonts w:ascii="Calibri" w:eastAsia="Calibri" w:hAnsi="Calibri" w:cs="Calibri"/>
          <w:sz w:val="24"/>
          <w:szCs w:val="24"/>
          <w:lang w:val="es-MX"/>
        </w:rPr>
        <w:t>“</w:t>
      </w:r>
      <w:r w:rsidR="00BF5C8D" w:rsidRPr="00BF5C8D">
        <w:rPr>
          <w:rFonts w:ascii="Calibri" w:eastAsia="Calibri" w:hAnsi="Calibri" w:cs="Calibri"/>
          <w:sz w:val="24"/>
          <w:szCs w:val="24"/>
          <w:lang w:val="es-MX"/>
        </w:rPr>
        <w:t>Busca un tomacorriente en mal estado</w:t>
      </w:r>
      <w:r w:rsidRPr="00937B94">
        <w:rPr>
          <w:rFonts w:ascii="Calibri" w:eastAsia="Calibri" w:hAnsi="Calibri" w:cs="Calibri"/>
          <w:sz w:val="24"/>
          <w:szCs w:val="24"/>
          <w:lang w:val="es-MX"/>
        </w:rPr>
        <w:t xml:space="preserve">”, </w:t>
      </w:r>
    </w:p>
    <w:p w14:paraId="4E628216" w14:textId="0A7A4DD0" w:rsidR="003977DE" w:rsidRPr="00937B94" w:rsidRDefault="003977DE" w:rsidP="00937B94">
      <w:pPr>
        <w:pStyle w:val="Prrafodelista"/>
        <w:numPr>
          <w:ilvl w:val="0"/>
          <w:numId w:val="50"/>
        </w:numPr>
        <w:tabs>
          <w:tab w:val="left" w:pos="4320"/>
          <w:tab w:val="left" w:pos="4485"/>
          <w:tab w:val="left" w:pos="5445"/>
        </w:tabs>
        <w:spacing w:after="0" w:line="360" w:lineRule="auto"/>
        <w:jc w:val="both"/>
        <w:rPr>
          <w:rFonts w:ascii="Calibri" w:eastAsia="Calibri" w:hAnsi="Calibri" w:cs="Calibri"/>
          <w:sz w:val="24"/>
          <w:szCs w:val="24"/>
          <w:lang w:val="es-MX"/>
        </w:rPr>
      </w:pPr>
      <w:r w:rsidRPr="00937B94">
        <w:rPr>
          <w:rFonts w:ascii="Calibri" w:eastAsia="Calibri" w:hAnsi="Calibri" w:cs="Calibri"/>
          <w:sz w:val="24"/>
          <w:szCs w:val="24"/>
          <w:lang w:val="es-MX"/>
        </w:rPr>
        <w:t>“</w:t>
      </w:r>
      <w:r w:rsidR="00BF5C8D" w:rsidRPr="00BF5C8D">
        <w:rPr>
          <w:rFonts w:ascii="Calibri" w:eastAsia="Calibri" w:hAnsi="Calibri" w:cs="Calibri"/>
          <w:sz w:val="24"/>
          <w:szCs w:val="24"/>
          <w:lang w:val="es-MX"/>
        </w:rPr>
        <w:t>Identifica un lugar donde pasan cables eléctricos visibles</w:t>
      </w:r>
      <w:r w:rsidRPr="00937B94">
        <w:rPr>
          <w:rFonts w:ascii="Calibri" w:eastAsia="Calibri" w:hAnsi="Calibri" w:cs="Calibri"/>
          <w:sz w:val="24"/>
          <w:szCs w:val="24"/>
          <w:lang w:val="es-MX"/>
        </w:rPr>
        <w:t>”.</w:t>
      </w:r>
    </w:p>
    <w:p w14:paraId="11EECA43" w14:textId="77777777" w:rsidR="00BF5C8D" w:rsidRDefault="00BF5C8D" w:rsidP="00937B94">
      <w:pPr>
        <w:pStyle w:val="Prrafodelista"/>
        <w:numPr>
          <w:ilvl w:val="0"/>
          <w:numId w:val="49"/>
        </w:numPr>
        <w:tabs>
          <w:tab w:val="left" w:pos="4320"/>
          <w:tab w:val="left" w:pos="4485"/>
          <w:tab w:val="left" w:pos="5445"/>
        </w:tabs>
        <w:spacing w:after="0" w:line="360" w:lineRule="auto"/>
        <w:jc w:val="both"/>
        <w:rPr>
          <w:rFonts w:ascii="Calibri" w:eastAsia="Calibri" w:hAnsi="Calibri" w:cs="Calibri"/>
          <w:sz w:val="24"/>
          <w:szCs w:val="24"/>
          <w:lang w:val="es-MX"/>
        </w:rPr>
      </w:pPr>
      <w:r w:rsidRPr="00BF5C8D">
        <w:rPr>
          <w:rFonts w:ascii="Calibri" w:eastAsia="Calibri" w:hAnsi="Calibri" w:cs="Calibri"/>
          <w:sz w:val="24"/>
          <w:szCs w:val="24"/>
          <w:lang w:val="es-MX"/>
        </w:rPr>
        <w:t>Los equipos recorren la caseta comunal, el parque o viviendas cercanas y toman nota de sus hallazgos en un cuaderno.</w:t>
      </w:r>
    </w:p>
    <w:p w14:paraId="184C9ADC" w14:textId="77777777" w:rsidR="00BF5C8D" w:rsidRDefault="00BF5C8D" w:rsidP="00BF5C8D">
      <w:pPr>
        <w:pStyle w:val="Prrafodelista"/>
        <w:numPr>
          <w:ilvl w:val="0"/>
          <w:numId w:val="49"/>
        </w:numPr>
        <w:tabs>
          <w:tab w:val="left" w:pos="4320"/>
          <w:tab w:val="left" w:pos="4485"/>
          <w:tab w:val="left" w:pos="5445"/>
        </w:tabs>
        <w:spacing w:after="0" w:line="360" w:lineRule="auto"/>
        <w:jc w:val="both"/>
        <w:rPr>
          <w:rFonts w:ascii="Calibri" w:eastAsia="Calibri" w:hAnsi="Calibri" w:cs="Calibri"/>
          <w:sz w:val="24"/>
          <w:szCs w:val="24"/>
          <w:lang w:val="es-MX"/>
        </w:rPr>
      </w:pPr>
      <w:r w:rsidRPr="00BF5C8D">
        <w:rPr>
          <w:rFonts w:ascii="Calibri" w:eastAsia="Calibri" w:hAnsi="Calibri" w:cs="Calibri"/>
          <w:sz w:val="24"/>
          <w:szCs w:val="24"/>
          <w:lang w:val="es-MX"/>
        </w:rPr>
        <w:t>Con sus observaciones, elaboran en cartulina un mapa sencillo donde ubican los materiales eléctricos encontrados, clasificándolos en dos columnas: en buen estado y en mal estado.</w:t>
      </w:r>
    </w:p>
    <w:p w14:paraId="3D945BB7" w14:textId="76CC57AE" w:rsidR="003977DE" w:rsidRDefault="00BF5C8D" w:rsidP="00BF5C8D">
      <w:pPr>
        <w:pStyle w:val="Prrafodelista"/>
        <w:numPr>
          <w:ilvl w:val="0"/>
          <w:numId w:val="49"/>
        </w:numPr>
        <w:tabs>
          <w:tab w:val="left" w:pos="4320"/>
          <w:tab w:val="left" w:pos="4485"/>
          <w:tab w:val="left" w:pos="5445"/>
        </w:tabs>
        <w:spacing w:after="0" w:line="360" w:lineRule="auto"/>
        <w:jc w:val="both"/>
        <w:rPr>
          <w:rFonts w:ascii="Calibri" w:eastAsia="Calibri" w:hAnsi="Calibri" w:cs="Calibri"/>
          <w:sz w:val="24"/>
          <w:szCs w:val="24"/>
          <w:lang w:val="es-MX"/>
        </w:rPr>
      </w:pPr>
      <w:r w:rsidRPr="00BF5C8D">
        <w:rPr>
          <w:rFonts w:ascii="Calibri" w:eastAsia="Calibri" w:hAnsi="Calibri" w:cs="Calibri"/>
          <w:sz w:val="24"/>
          <w:szCs w:val="24"/>
          <w:lang w:val="es-MX"/>
        </w:rPr>
        <w:t>En plenaria, presentan sus resultados y el instructor complementa mostrando los materiales físicamente (cables, interruptores, cajas, breakers).</w:t>
      </w:r>
    </w:p>
    <w:p w14:paraId="2E9020BA" w14:textId="68FC37E6" w:rsidR="0936390D" w:rsidRDefault="003977DE" w:rsidP="003977DE">
      <w:pPr>
        <w:tabs>
          <w:tab w:val="left" w:pos="4320"/>
          <w:tab w:val="left" w:pos="4485"/>
          <w:tab w:val="left" w:pos="5445"/>
        </w:tabs>
        <w:spacing w:after="0" w:line="360" w:lineRule="auto"/>
        <w:ind w:left="360"/>
        <w:jc w:val="both"/>
        <w:rPr>
          <w:rFonts w:cs="Calibri"/>
          <w:sz w:val="24"/>
          <w:szCs w:val="24"/>
          <w:lang w:val="es-MX"/>
        </w:rPr>
      </w:pPr>
      <w:r w:rsidRPr="003977DE">
        <w:rPr>
          <w:rFonts w:cs="Calibri"/>
          <w:sz w:val="24"/>
          <w:szCs w:val="24"/>
          <w:lang w:val="es-MX"/>
        </w:rPr>
        <w:t xml:space="preserve">El instructor </w:t>
      </w:r>
      <w:r w:rsidR="00AA722C">
        <w:rPr>
          <w:rFonts w:cs="Calibri"/>
          <w:sz w:val="24"/>
          <w:szCs w:val="24"/>
          <w:lang w:val="es-MX"/>
        </w:rPr>
        <w:t>genera una reflexión entorno a las siguientes preguntas:</w:t>
      </w:r>
    </w:p>
    <w:p w14:paraId="4FD1C17B" w14:textId="77777777" w:rsidR="00BF5C8D" w:rsidRDefault="00BF5C8D" w:rsidP="00AA722C">
      <w:pPr>
        <w:pStyle w:val="Prrafodelista"/>
        <w:numPr>
          <w:ilvl w:val="0"/>
          <w:numId w:val="48"/>
        </w:numPr>
        <w:tabs>
          <w:tab w:val="left" w:pos="4320"/>
          <w:tab w:val="left" w:pos="4485"/>
          <w:tab w:val="left" w:pos="5445"/>
        </w:tabs>
        <w:spacing w:after="0" w:line="360" w:lineRule="auto"/>
        <w:jc w:val="both"/>
        <w:rPr>
          <w:rFonts w:ascii="Calibri" w:eastAsia="Calibri" w:hAnsi="Calibri" w:cs="Calibri"/>
          <w:sz w:val="24"/>
          <w:szCs w:val="24"/>
          <w:lang w:val="es-MX"/>
        </w:rPr>
      </w:pPr>
      <w:r w:rsidRPr="00BF5C8D">
        <w:rPr>
          <w:rFonts w:ascii="Calibri" w:eastAsia="Calibri" w:hAnsi="Calibri" w:cs="Calibri"/>
          <w:sz w:val="24"/>
          <w:szCs w:val="24"/>
          <w:lang w:val="es-MX"/>
        </w:rPr>
        <w:t>¿Qué materiales reconociste con más facilidad?</w:t>
      </w:r>
    </w:p>
    <w:p w14:paraId="74A16293" w14:textId="77777777" w:rsidR="00BF5C8D" w:rsidRPr="00BF5C8D" w:rsidRDefault="00BF5C8D" w:rsidP="00740A6F">
      <w:pPr>
        <w:pStyle w:val="Prrafodelista"/>
        <w:numPr>
          <w:ilvl w:val="0"/>
          <w:numId w:val="48"/>
        </w:numPr>
        <w:tabs>
          <w:tab w:val="left" w:pos="4320"/>
          <w:tab w:val="left" w:pos="4485"/>
          <w:tab w:val="left" w:pos="5445"/>
        </w:tabs>
        <w:spacing w:after="0" w:line="360" w:lineRule="auto"/>
        <w:jc w:val="both"/>
        <w:rPr>
          <w:rFonts w:cs="Calibri"/>
          <w:sz w:val="24"/>
          <w:szCs w:val="24"/>
          <w:lang w:val="es-MX"/>
        </w:rPr>
      </w:pPr>
      <w:r w:rsidRPr="00BF5C8D">
        <w:rPr>
          <w:rFonts w:ascii="Calibri" w:eastAsia="Calibri" w:hAnsi="Calibri" w:cs="Calibri"/>
          <w:sz w:val="24"/>
          <w:szCs w:val="24"/>
          <w:lang w:val="es-MX"/>
        </w:rPr>
        <w:t>¿Cuáles no sabías para qué servían?</w:t>
      </w:r>
    </w:p>
    <w:p w14:paraId="728DFCB8" w14:textId="0C069C28" w:rsidR="001841BD" w:rsidRPr="00BF5C8D" w:rsidRDefault="00BF5C8D" w:rsidP="00740A6F">
      <w:pPr>
        <w:pStyle w:val="Prrafodelista"/>
        <w:numPr>
          <w:ilvl w:val="0"/>
          <w:numId w:val="48"/>
        </w:numPr>
        <w:tabs>
          <w:tab w:val="left" w:pos="4320"/>
          <w:tab w:val="left" w:pos="4485"/>
          <w:tab w:val="left" w:pos="5445"/>
        </w:tabs>
        <w:spacing w:after="0" w:line="360" w:lineRule="auto"/>
        <w:jc w:val="both"/>
        <w:rPr>
          <w:rFonts w:ascii="Calibri" w:eastAsia="Calibri" w:hAnsi="Calibri" w:cs="Calibri"/>
          <w:sz w:val="24"/>
          <w:szCs w:val="24"/>
          <w:lang w:val="es-MX"/>
        </w:rPr>
      </w:pPr>
      <w:r w:rsidRPr="00BF5C8D">
        <w:rPr>
          <w:rFonts w:ascii="Calibri" w:eastAsia="Calibri" w:hAnsi="Calibri" w:cs="Calibri"/>
          <w:sz w:val="24"/>
          <w:szCs w:val="24"/>
          <w:lang w:val="es-MX"/>
        </w:rPr>
        <w:t>¿Cómo identificaste que un material estaba en mal estado?</w:t>
      </w:r>
    </w:p>
    <w:p w14:paraId="799183A5" w14:textId="77777777" w:rsidR="001841BD" w:rsidRPr="001841BD" w:rsidRDefault="001841BD" w:rsidP="001841BD">
      <w:pPr>
        <w:tabs>
          <w:tab w:val="left" w:pos="4320"/>
          <w:tab w:val="left" w:pos="4485"/>
          <w:tab w:val="left" w:pos="5445"/>
        </w:tabs>
        <w:spacing w:after="0" w:line="360" w:lineRule="auto"/>
        <w:jc w:val="both"/>
        <w:rPr>
          <w:rFonts w:cs="Calibri"/>
          <w:sz w:val="24"/>
          <w:szCs w:val="24"/>
          <w:lang w:val="es-MX"/>
        </w:rPr>
      </w:pPr>
    </w:p>
    <w:p w14:paraId="187FD237" w14:textId="38D702A5" w:rsidR="00B86058" w:rsidRPr="00E43C15" w:rsidRDefault="00B86058" w:rsidP="00B86058">
      <w:pPr>
        <w:tabs>
          <w:tab w:val="left" w:pos="4320"/>
          <w:tab w:val="left" w:pos="4485"/>
          <w:tab w:val="left" w:pos="5445"/>
        </w:tabs>
        <w:spacing w:after="0" w:line="360" w:lineRule="auto"/>
        <w:ind w:left="360"/>
        <w:jc w:val="both"/>
        <w:rPr>
          <w:rFonts w:cs="Calibri"/>
          <w:sz w:val="24"/>
          <w:szCs w:val="24"/>
          <w:lang w:val="es-MX"/>
        </w:rPr>
      </w:pPr>
      <w:r w:rsidRPr="0099165F">
        <w:rPr>
          <w:rFonts w:cs="Calibri"/>
          <w:b/>
          <w:bCs/>
          <w:sz w:val="24"/>
          <w:szCs w:val="24"/>
          <w:lang w:val="es-MX"/>
        </w:rPr>
        <w:t>Ambiente requerido:</w:t>
      </w:r>
      <w:r w:rsidRPr="00E43C15">
        <w:rPr>
          <w:rFonts w:cs="Calibri"/>
          <w:sz w:val="24"/>
          <w:szCs w:val="24"/>
          <w:lang w:val="es-MX"/>
        </w:rPr>
        <w:t xml:space="preserve">  </w:t>
      </w:r>
      <w:r w:rsidR="00BF5C8D" w:rsidRPr="00BF5C8D">
        <w:rPr>
          <w:rFonts w:cs="Calibri"/>
          <w:sz w:val="24"/>
          <w:szCs w:val="24"/>
          <w:lang w:val="es-MX"/>
        </w:rPr>
        <w:t>Caseta comunal, vivienda rural o espacio comunitario.</w:t>
      </w:r>
    </w:p>
    <w:p w14:paraId="30932A40" w14:textId="1DC28A7F" w:rsidR="00BF5C8D" w:rsidRDefault="00B86058" w:rsidP="00054853">
      <w:pPr>
        <w:tabs>
          <w:tab w:val="left" w:pos="4320"/>
          <w:tab w:val="left" w:pos="4485"/>
          <w:tab w:val="left" w:pos="5445"/>
        </w:tabs>
        <w:spacing w:after="0" w:line="360" w:lineRule="auto"/>
        <w:ind w:left="360"/>
        <w:jc w:val="both"/>
        <w:rPr>
          <w:rFonts w:cs="Calibri"/>
          <w:sz w:val="24"/>
          <w:szCs w:val="24"/>
          <w:lang w:val="es-MX"/>
        </w:rPr>
      </w:pPr>
      <w:r w:rsidRPr="0099165F">
        <w:rPr>
          <w:rFonts w:cs="Calibri"/>
          <w:b/>
          <w:bCs/>
          <w:sz w:val="24"/>
          <w:szCs w:val="24"/>
          <w:lang w:val="es-MX"/>
        </w:rPr>
        <w:t>Estrategias o técnicas didácticas activas</w:t>
      </w:r>
      <w:r w:rsidR="00054853">
        <w:rPr>
          <w:rFonts w:cs="Calibri"/>
          <w:b/>
          <w:bCs/>
          <w:sz w:val="24"/>
          <w:szCs w:val="24"/>
          <w:lang w:val="es-MX"/>
        </w:rPr>
        <w:t>:</w:t>
      </w:r>
      <w:r w:rsidR="00054853">
        <w:rPr>
          <w:rFonts w:cs="Calibri"/>
          <w:sz w:val="24"/>
          <w:szCs w:val="24"/>
          <w:lang w:val="es-MX"/>
        </w:rPr>
        <w:t xml:space="preserve"> </w:t>
      </w:r>
      <w:r w:rsidR="00BF5C8D" w:rsidRPr="00BF5C8D">
        <w:rPr>
          <w:rFonts w:cs="Calibri"/>
          <w:sz w:val="24"/>
          <w:szCs w:val="24"/>
          <w:lang w:val="es-MX"/>
        </w:rPr>
        <w:t>Juego de roles (cazadores eléctricos),</w:t>
      </w:r>
      <w:r w:rsidR="00A51305">
        <w:rPr>
          <w:rFonts w:cs="Calibri"/>
          <w:sz w:val="24"/>
          <w:szCs w:val="24"/>
          <w:lang w:val="es-MX"/>
        </w:rPr>
        <w:t xml:space="preserve"> </w:t>
      </w:r>
      <w:r w:rsidR="00BF5C8D" w:rsidRPr="00BF5C8D">
        <w:rPr>
          <w:rFonts w:cs="Calibri"/>
          <w:sz w:val="24"/>
          <w:szCs w:val="24"/>
          <w:lang w:val="es-MX"/>
        </w:rPr>
        <w:t>trabajo colaborativo.</w:t>
      </w:r>
    </w:p>
    <w:p w14:paraId="36B95F51" w14:textId="77777777" w:rsidR="00BF5C8D" w:rsidRDefault="00B86058" w:rsidP="00054853">
      <w:pPr>
        <w:tabs>
          <w:tab w:val="left" w:pos="4320"/>
          <w:tab w:val="left" w:pos="4485"/>
          <w:tab w:val="left" w:pos="5445"/>
        </w:tabs>
        <w:spacing w:after="0" w:line="360" w:lineRule="auto"/>
        <w:ind w:left="360"/>
        <w:jc w:val="both"/>
        <w:rPr>
          <w:rFonts w:cs="Calibri"/>
          <w:sz w:val="24"/>
          <w:szCs w:val="24"/>
          <w:lang w:val="es-MX"/>
        </w:rPr>
      </w:pPr>
      <w:r w:rsidRPr="0099165F">
        <w:rPr>
          <w:rFonts w:cs="Calibri"/>
          <w:b/>
          <w:bCs/>
          <w:sz w:val="24"/>
          <w:szCs w:val="24"/>
          <w:lang w:val="es-MX"/>
        </w:rPr>
        <w:t>Materiales de formación:</w:t>
      </w:r>
      <w:r w:rsidRPr="00E43C15">
        <w:rPr>
          <w:rFonts w:cs="Calibri"/>
          <w:sz w:val="24"/>
          <w:szCs w:val="24"/>
          <w:lang w:val="es-MX"/>
        </w:rPr>
        <w:t xml:space="preserve"> </w:t>
      </w:r>
      <w:r w:rsidR="00BF5C8D" w:rsidRPr="00BF5C8D">
        <w:rPr>
          <w:rFonts w:cs="Calibri"/>
          <w:sz w:val="24"/>
          <w:szCs w:val="24"/>
          <w:lang w:val="es-MX"/>
        </w:rPr>
        <w:t>Tarjetas de misión, cartulina, marcadores, cinta adhesiva.</w:t>
      </w:r>
    </w:p>
    <w:p w14:paraId="2A31F0A5" w14:textId="0EF68175" w:rsidR="00B86058" w:rsidRDefault="00B86058" w:rsidP="00054853">
      <w:pPr>
        <w:tabs>
          <w:tab w:val="left" w:pos="4320"/>
          <w:tab w:val="left" w:pos="4485"/>
          <w:tab w:val="left" w:pos="5445"/>
        </w:tabs>
        <w:spacing w:after="0" w:line="360" w:lineRule="auto"/>
        <w:ind w:left="360"/>
        <w:jc w:val="both"/>
        <w:rPr>
          <w:rFonts w:cs="Calibri"/>
          <w:sz w:val="24"/>
          <w:szCs w:val="24"/>
          <w:lang w:val="es-MX"/>
        </w:rPr>
      </w:pPr>
      <w:r w:rsidRPr="0099165F">
        <w:rPr>
          <w:rFonts w:cs="Calibri"/>
          <w:b/>
          <w:bCs/>
          <w:sz w:val="24"/>
          <w:szCs w:val="24"/>
          <w:lang w:val="es-MX"/>
        </w:rPr>
        <w:t>Material de apoyo:</w:t>
      </w:r>
      <w:r>
        <w:rPr>
          <w:rFonts w:cs="Calibri"/>
          <w:b/>
          <w:bCs/>
          <w:sz w:val="24"/>
          <w:szCs w:val="24"/>
          <w:lang w:val="es-MX"/>
        </w:rPr>
        <w:t xml:space="preserve"> </w:t>
      </w:r>
      <w:r w:rsidR="00BF5C8D" w:rsidRPr="00BF5C8D">
        <w:rPr>
          <w:rFonts w:cs="Calibri"/>
          <w:sz w:val="24"/>
          <w:szCs w:val="24"/>
          <w:lang w:val="es-MX"/>
        </w:rPr>
        <w:t>RETIE y NTC 2050 resumidos en infografías, fotografías de materiales eléctricos.</w:t>
      </w:r>
    </w:p>
    <w:p w14:paraId="3008D240" w14:textId="4775C8DC" w:rsidR="00B86058" w:rsidRPr="0099165F" w:rsidRDefault="00B86058" w:rsidP="00B86058">
      <w:pPr>
        <w:tabs>
          <w:tab w:val="left" w:pos="4320"/>
          <w:tab w:val="left" w:pos="4485"/>
          <w:tab w:val="left" w:pos="5445"/>
        </w:tabs>
        <w:spacing w:after="0" w:line="360" w:lineRule="auto"/>
        <w:ind w:left="360"/>
        <w:jc w:val="both"/>
        <w:rPr>
          <w:rFonts w:cs="Calibri"/>
          <w:sz w:val="24"/>
          <w:szCs w:val="24"/>
          <w:lang w:val="es-MX"/>
        </w:rPr>
      </w:pPr>
      <w:r w:rsidRPr="0099165F">
        <w:rPr>
          <w:rFonts w:cs="Calibri"/>
          <w:b/>
          <w:bCs/>
          <w:sz w:val="24"/>
          <w:szCs w:val="24"/>
          <w:lang w:val="es-MX"/>
        </w:rPr>
        <w:t>Duración:</w:t>
      </w:r>
      <w:r w:rsidRPr="0099165F">
        <w:rPr>
          <w:rFonts w:cs="Calibri"/>
          <w:sz w:val="24"/>
          <w:szCs w:val="24"/>
          <w:lang w:val="es-MX"/>
        </w:rPr>
        <w:t xml:space="preserve"> </w:t>
      </w:r>
      <w:r w:rsidR="00F94587" w:rsidRPr="00F94587">
        <w:rPr>
          <w:rFonts w:cs="Calibri"/>
          <w:sz w:val="24"/>
          <w:szCs w:val="24"/>
          <w:lang w:val="es-MX"/>
        </w:rPr>
        <w:t>5 horas</w:t>
      </w:r>
      <w:r w:rsidR="001841BD">
        <w:rPr>
          <w:rFonts w:cs="Calibri"/>
          <w:sz w:val="24"/>
          <w:szCs w:val="24"/>
          <w:lang w:val="es-MX"/>
        </w:rPr>
        <w:t>.</w:t>
      </w:r>
    </w:p>
    <w:p w14:paraId="3E152328" w14:textId="354E43E6" w:rsidR="00F51763" w:rsidRDefault="00F51763">
      <w:pPr>
        <w:spacing w:after="0" w:line="240" w:lineRule="auto"/>
        <w:rPr>
          <w:rFonts w:cs="Calibri"/>
          <w:sz w:val="24"/>
          <w:szCs w:val="24"/>
          <w:lang w:val="es-MX"/>
        </w:rPr>
      </w:pPr>
    </w:p>
    <w:p w14:paraId="1ECBC812" w14:textId="0C871B78" w:rsidR="003B493D" w:rsidRDefault="00FE7202" w:rsidP="00451A05">
      <w:pPr>
        <w:spacing w:after="0" w:line="360" w:lineRule="auto"/>
        <w:jc w:val="both"/>
        <w:rPr>
          <w:rFonts w:cs="Calibri"/>
          <w:b/>
          <w:bCs/>
          <w:sz w:val="24"/>
          <w:szCs w:val="24"/>
        </w:rPr>
      </w:pPr>
      <w:r w:rsidRPr="0936390D">
        <w:rPr>
          <w:rFonts w:cs="Calibri"/>
          <w:b/>
          <w:bCs/>
          <w:sz w:val="24"/>
          <w:szCs w:val="24"/>
        </w:rPr>
        <w:t xml:space="preserve">3.3 </w:t>
      </w:r>
      <w:r w:rsidR="00CC084F" w:rsidRPr="0936390D">
        <w:rPr>
          <w:rFonts w:cs="Calibri"/>
          <w:b/>
          <w:bCs/>
          <w:sz w:val="24"/>
          <w:szCs w:val="24"/>
        </w:rPr>
        <w:t xml:space="preserve">Actividades de </w:t>
      </w:r>
      <w:r w:rsidR="09EDA5A2" w:rsidRPr="0936390D">
        <w:rPr>
          <w:rFonts w:cs="Calibri"/>
          <w:b/>
          <w:bCs/>
          <w:sz w:val="24"/>
          <w:szCs w:val="24"/>
        </w:rPr>
        <w:t>apropiación</w:t>
      </w:r>
      <w:r w:rsidR="00CC084F" w:rsidRPr="0936390D">
        <w:rPr>
          <w:rFonts w:cs="Calibri"/>
          <w:b/>
          <w:bCs/>
          <w:sz w:val="24"/>
          <w:szCs w:val="24"/>
        </w:rPr>
        <w:t xml:space="preserve">: </w:t>
      </w:r>
    </w:p>
    <w:p w14:paraId="2CD05706" w14:textId="0B7F6477" w:rsidR="003143A2" w:rsidRDefault="003143A2" w:rsidP="008D274E">
      <w:pPr>
        <w:spacing w:after="0" w:line="360" w:lineRule="auto"/>
        <w:jc w:val="both"/>
        <w:rPr>
          <w:rFonts w:cs="Calibri"/>
          <w:sz w:val="24"/>
          <w:szCs w:val="24"/>
        </w:rPr>
      </w:pPr>
      <w:r>
        <w:rPr>
          <w:rFonts w:cs="Calibri"/>
          <w:sz w:val="24"/>
          <w:szCs w:val="24"/>
        </w:rPr>
        <w:t xml:space="preserve">1. </w:t>
      </w:r>
      <w:r w:rsidR="00EE780F" w:rsidRPr="00EE780F">
        <w:rPr>
          <w:rFonts w:cs="Calibri"/>
          <w:sz w:val="24"/>
          <w:szCs w:val="24"/>
        </w:rPr>
        <w:t>Identificar materiales eléctricos básicos según la normatividad vigente y las condiciones de la comunidad</w:t>
      </w:r>
      <w:r w:rsidRPr="003143A2">
        <w:rPr>
          <w:rFonts w:cs="Calibri"/>
          <w:sz w:val="24"/>
          <w:szCs w:val="24"/>
        </w:rPr>
        <w:t>.</w:t>
      </w:r>
    </w:p>
    <w:p w14:paraId="4AFAC7DA" w14:textId="5D840568" w:rsidR="008D274E" w:rsidRPr="008D274E" w:rsidRDefault="008D274E" w:rsidP="008D274E">
      <w:pPr>
        <w:spacing w:after="0" w:line="360" w:lineRule="auto"/>
        <w:jc w:val="both"/>
        <w:rPr>
          <w:rFonts w:cs="Calibri"/>
          <w:b/>
          <w:bCs/>
          <w:sz w:val="24"/>
          <w:szCs w:val="24"/>
        </w:rPr>
      </w:pPr>
      <w:r w:rsidRPr="008D274E">
        <w:rPr>
          <w:rFonts w:cs="Calibri"/>
          <w:b/>
          <w:bCs/>
          <w:sz w:val="24"/>
          <w:szCs w:val="24"/>
        </w:rPr>
        <w:t>Descripción de la actividad:</w:t>
      </w:r>
    </w:p>
    <w:p w14:paraId="567617E4" w14:textId="46CE25C8" w:rsidR="00EE780F" w:rsidRDefault="00EE780F" w:rsidP="00B92701">
      <w:pPr>
        <w:spacing w:after="0" w:line="360" w:lineRule="auto"/>
        <w:jc w:val="both"/>
        <w:rPr>
          <w:rFonts w:cs="Calibri"/>
          <w:sz w:val="24"/>
          <w:szCs w:val="24"/>
        </w:rPr>
      </w:pPr>
      <w:r w:rsidRPr="00EE780F">
        <w:rPr>
          <w:rFonts w:cs="Calibri"/>
          <w:sz w:val="24"/>
          <w:szCs w:val="24"/>
        </w:rPr>
        <w:t xml:space="preserve">El instructor organiza una mesa con diferentes materiales eléctricos (tubos, cajas, conductores, interruptores, bombillos). Los aprendices manipulan los materiales, los clasifican por grupos (canalización, protección, conducción, consumo) y discuten sus usos en viviendas rurales. Posteriormente, elaboran un inventario sencillo en cartulina con el nombre, </w:t>
      </w:r>
      <w:r w:rsidR="005D43C9">
        <w:rPr>
          <w:rFonts w:cs="Calibri"/>
          <w:sz w:val="24"/>
          <w:szCs w:val="24"/>
        </w:rPr>
        <w:t>figuras</w:t>
      </w:r>
      <w:r w:rsidRPr="00EE780F">
        <w:rPr>
          <w:rFonts w:cs="Calibri"/>
          <w:sz w:val="24"/>
          <w:szCs w:val="24"/>
        </w:rPr>
        <w:t xml:space="preserve"> y función de cada material</w:t>
      </w:r>
      <w:r w:rsidR="00D22E73">
        <w:rPr>
          <w:rFonts w:cs="Calibri"/>
          <w:sz w:val="24"/>
          <w:szCs w:val="24"/>
        </w:rPr>
        <w:t>, el instructor retroalimenta a partir de lo presentado por cada grupo.</w:t>
      </w:r>
    </w:p>
    <w:p w14:paraId="574C8841" w14:textId="1AD381B7" w:rsidR="008D274E" w:rsidRPr="00B92701" w:rsidRDefault="00B92701" w:rsidP="00B92701">
      <w:pPr>
        <w:spacing w:after="0" w:line="360" w:lineRule="auto"/>
        <w:jc w:val="both"/>
        <w:rPr>
          <w:rFonts w:cs="Calibri"/>
          <w:sz w:val="24"/>
          <w:szCs w:val="24"/>
        </w:rPr>
      </w:pPr>
      <w:r w:rsidRPr="00B92701">
        <w:rPr>
          <w:rFonts w:cs="Calibri"/>
          <w:b/>
          <w:bCs/>
          <w:sz w:val="24"/>
          <w:szCs w:val="24"/>
        </w:rPr>
        <w:t>Ambiente requerido:</w:t>
      </w:r>
      <w:r>
        <w:rPr>
          <w:rFonts w:cs="Calibri"/>
          <w:b/>
          <w:bCs/>
          <w:sz w:val="24"/>
          <w:szCs w:val="24"/>
        </w:rPr>
        <w:t xml:space="preserve"> </w:t>
      </w:r>
      <w:r w:rsidR="00EE780F" w:rsidRPr="00EE780F">
        <w:rPr>
          <w:rFonts w:cs="Calibri"/>
          <w:sz w:val="24"/>
          <w:szCs w:val="24"/>
        </w:rPr>
        <w:t>Aula comunitaria con mesas de trabajo.</w:t>
      </w:r>
    </w:p>
    <w:p w14:paraId="5E4D0D2D" w14:textId="38BF3AC2" w:rsidR="00EE780F" w:rsidRDefault="00B92701" w:rsidP="00A7567C">
      <w:pPr>
        <w:spacing w:after="0" w:line="360" w:lineRule="auto"/>
        <w:jc w:val="both"/>
        <w:rPr>
          <w:rFonts w:cs="Calibri"/>
          <w:sz w:val="24"/>
          <w:szCs w:val="24"/>
        </w:rPr>
      </w:pPr>
      <w:r w:rsidRPr="00B92701">
        <w:rPr>
          <w:rFonts w:cs="Calibri"/>
          <w:b/>
          <w:bCs/>
          <w:sz w:val="24"/>
          <w:szCs w:val="24"/>
        </w:rPr>
        <w:t>Estrategias o técnicas didácticas activas:</w:t>
      </w:r>
      <w:r>
        <w:rPr>
          <w:rFonts w:cs="Calibri"/>
          <w:b/>
          <w:bCs/>
          <w:sz w:val="24"/>
          <w:szCs w:val="24"/>
        </w:rPr>
        <w:t xml:space="preserve"> </w:t>
      </w:r>
      <w:r w:rsidR="008032DE" w:rsidRPr="008032DE">
        <w:rPr>
          <w:rFonts w:cs="Calibri"/>
          <w:sz w:val="24"/>
          <w:szCs w:val="24"/>
        </w:rPr>
        <w:t>T</w:t>
      </w:r>
      <w:r w:rsidR="00EE780F" w:rsidRPr="00EE780F">
        <w:rPr>
          <w:rFonts w:cs="Calibri"/>
          <w:sz w:val="24"/>
          <w:szCs w:val="24"/>
        </w:rPr>
        <w:t>rabajo colaborativo.</w:t>
      </w:r>
    </w:p>
    <w:p w14:paraId="1381547E" w14:textId="66F07515" w:rsidR="003143A2" w:rsidRDefault="00B92701" w:rsidP="00A7567C">
      <w:pPr>
        <w:spacing w:after="0" w:line="360" w:lineRule="auto"/>
        <w:jc w:val="both"/>
        <w:rPr>
          <w:rFonts w:cs="Calibri"/>
          <w:sz w:val="24"/>
          <w:szCs w:val="24"/>
        </w:rPr>
      </w:pPr>
      <w:r w:rsidRPr="00B92701">
        <w:rPr>
          <w:rFonts w:cs="Calibri"/>
          <w:b/>
          <w:bCs/>
          <w:sz w:val="24"/>
          <w:szCs w:val="24"/>
        </w:rPr>
        <w:t>Materiales de formación:</w:t>
      </w:r>
      <w:r>
        <w:rPr>
          <w:rFonts w:cs="Calibri"/>
          <w:b/>
          <w:bCs/>
          <w:sz w:val="24"/>
          <w:szCs w:val="24"/>
        </w:rPr>
        <w:t xml:space="preserve"> </w:t>
      </w:r>
      <w:r w:rsidR="00EE780F" w:rsidRPr="00EE780F">
        <w:rPr>
          <w:rFonts w:cs="Calibri"/>
          <w:sz w:val="24"/>
          <w:szCs w:val="24"/>
        </w:rPr>
        <w:t>Tubos, cajas, interruptores, bombillos, conductores, papelógrafos, marcadores.</w:t>
      </w:r>
    </w:p>
    <w:p w14:paraId="4F84CF0D" w14:textId="5F906F65" w:rsidR="008D274E" w:rsidRDefault="00A7567C" w:rsidP="00A7567C">
      <w:pPr>
        <w:spacing w:after="0" w:line="360" w:lineRule="auto"/>
        <w:jc w:val="both"/>
        <w:rPr>
          <w:rFonts w:cs="Calibri"/>
          <w:sz w:val="24"/>
          <w:szCs w:val="24"/>
        </w:rPr>
      </w:pPr>
      <w:r w:rsidRPr="00A7567C">
        <w:rPr>
          <w:rFonts w:cs="Calibri"/>
          <w:b/>
          <w:bCs/>
          <w:sz w:val="24"/>
          <w:szCs w:val="24"/>
        </w:rPr>
        <w:t>Material de apoyo:</w:t>
      </w:r>
      <w:r>
        <w:rPr>
          <w:rFonts w:cs="Calibri"/>
          <w:b/>
          <w:bCs/>
          <w:sz w:val="24"/>
          <w:szCs w:val="24"/>
        </w:rPr>
        <w:t xml:space="preserve"> </w:t>
      </w:r>
      <w:r w:rsidR="00EE780F" w:rsidRPr="00EE780F">
        <w:rPr>
          <w:rFonts w:cs="Calibri"/>
          <w:sz w:val="24"/>
          <w:szCs w:val="24"/>
        </w:rPr>
        <w:t>Fichas impresas con imágenes y definiciones del RETIE.</w:t>
      </w:r>
    </w:p>
    <w:p w14:paraId="46713F14" w14:textId="77777777" w:rsidR="00EE780F" w:rsidRDefault="00A7567C" w:rsidP="003143A2">
      <w:pPr>
        <w:spacing w:after="0" w:line="360" w:lineRule="auto"/>
        <w:jc w:val="both"/>
        <w:rPr>
          <w:rFonts w:cs="Calibri"/>
          <w:sz w:val="24"/>
          <w:szCs w:val="24"/>
        </w:rPr>
      </w:pPr>
      <w:r w:rsidRPr="00A7567C">
        <w:rPr>
          <w:rFonts w:cs="Calibri"/>
          <w:b/>
          <w:bCs/>
          <w:sz w:val="24"/>
          <w:szCs w:val="24"/>
        </w:rPr>
        <w:t>Evidencias de aprendizaje:</w:t>
      </w:r>
      <w:r>
        <w:rPr>
          <w:rFonts w:cs="Calibri"/>
          <w:b/>
          <w:bCs/>
          <w:sz w:val="24"/>
          <w:szCs w:val="24"/>
        </w:rPr>
        <w:t xml:space="preserve"> </w:t>
      </w:r>
      <w:r w:rsidR="00EE780F" w:rsidRPr="00EE780F">
        <w:rPr>
          <w:rFonts w:cs="Calibri"/>
          <w:sz w:val="24"/>
          <w:szCs w:val="24"/>
        </w:rPr>
        <w:t>Inventario gráfico de materiales eléctricos.</w:t>
      </w:r>
    </w:p>
    <w:p w14:paraId="5FFB2311" w14:textId="73F2CC4B" w:rsidR="00EE780F" w:rsidRDefault="00A7567C" w:rsidP="003143A2">
      <w:pPr>
        <w:spacing w:after="0" w:line="360" w:lineRule="auto"/>
        <w:jc w:val="both"/>
        <w:rPr>
          <w:rFonts w:cs="Calibri"/>
          <w:sz w:val="24"/>
          <w:szCs w:val="24"/>
        </w:rPr>
      </w:pPr>
      <w:r w:rsidRPr="00A7567C">
        <w:rPr>
          <w:rFonts w:cs="Calibri"/>
          <w:b/>
          <w:bCs/>
          <w:sz w:val="24"/>
          <w:szCs w:val="24"/>
        </w:rPr>
        <w:t>Instrumentos de evaluación:</w:t>
      </w:r>
      <w:r>
        <w:rPr>
          <w:rFonts w:cs="Calibri"/>
          <w:b/>
          <w:bCs/>
          <w:sz w:val="24"/>
          <w:szCs w:val="24"/>
        </w:rPr>
        <w:t xml:space="preserve"> </w:t>
      </w:r>
      <w:r w:rsidR="00EE780F" w:rsidRPr="00EE780F">
        <w:rPr>
          <w:rFonts w:cs="Calibri"/>
          <w:sz w:val="24"/>
          <w:szCs w:val="24"/>
        </w:rPr>
        <w:t>Lista de c</w:t>
      </w:r>
      <w:r w:rsidR="005D43C9">
        <w:rPr>
          <w:rFonts w:cs="Calibri"/>
          <w:sz w:val="24"/>
          <w:szCs w:val="24"/>
        </w:rPr>
        <w:t>hequeo</w:t>
      </w:r>
      <w:r w:rsidR="00EE780F" w:rsidRPr="00EE780F">
        <w:rPr>
          <w:rFonts w:cs="Calibri"/>
          <w:sz w:val="24"/>
          <w:szCs w:val="24"/>
        </w:rPr>
        <w:t xml:space="preserve"> de identificación y clasificación.</w:t>
      </w:r>
    </w:p>
    <w:p w14:paraId="1236EEBA" w14:textId="7AF1AE4B" w:rsidR="003143A2" w:rsidRDefault="00541783" w:rsidP="00EE780F">
      <w:pPr>
        <w:spacing w:after="0" w:line="360" w:lineRule="auto"/>
        <w:jc w:val="both"/>
        <w:rPr>
          <w:rFonts w:cs="Calibri"/>
          <w:b/>
          <w:bCs/>
          <w:sz w:val="24"/>
          <w:szCs w:val="24"/>
        </w:rPr>
      </w:pPr>
      <w:r w:rsidRPr="0099165F">
        <w:rPr>
          <w:rFonts w:cs="Calibri"/>
          <w:b/>
          <w:bCs/>
          <w:sz w:val="24"/>
          <w:szCs w:val="24"/>
          <w:lang w:val="es-MX"/>
        </w:rPr>
        <w:t>Duración:</w:t>
      </w:r>
      <w:r w:rsidRPr="0099165F">
        <w:rPr>
          <w:rFonts w:cs="Calibri"/>
          <w:sz w:val="24"/>
          <w:szCs w:val="24"/>
          <w:lang w:val="es-MX"/>
        </w:rPr>
        <w:t xml:space="preserve"> </w:t>
      </w:r>
      <w:r w:rsidR="001527E7">
        <w:rPr>
          <w:rFonts w:cs="Calibri"/>
          <w:sz w:val="24"/>
          <w:szCs w:val="24"/>
          <w:lang w:val="es-MX"/>
        </w:rPr>
        <w:t>8</w:t>
      </w:r>
      <w:r w:rsidR="00EE780F" w:rsidRPr="00EE780F">
        <w:rPr>
          <w:rFonts w:cs="Calibri"/>
          <w:sz w:val="24"/>
          <w:szCs w:val="24"/>
          <w:lang w:val="es-MX"/>
        </w:rPr>
        <w:t xml:space="preserve"> directas – 2 autónomas.</w:t>
      </w:r>
    </w:p>
    <w:p w14:paraId="7DC1EC08" w14:textId="77777777" w:rsidR="007F71BF" w:rsidRDefault="007F71BF" w:rsidP="009448E8">
      <w:pPr>
        <w:tabs>
          <w:tab w:val="left" w:pos="4320"/>
          <w:tab w:val="left" w:pos="4485"/>
          <w:tab w:val="left" w:pos="5445"/>
        </w:tabs>
        <w:spacing w:after="0" w:line="360" w:lineRule="auto"/>
        <w:ind w:left="360"/>
        <w:jc w:val="both"/>
        <w:rPr>
          <w:rFonts w:cs="Calibri"/>
          <w:b/>
          <w:bCs/>
          <w:sz w:val="24"/>
          <w:szCs w:val="24"/>
        </w:rPr>
      </w:pPr>
    </w:p>
    <w:p w14:paraId="09B178DA" w14:textId="77777777" w:rsidR="0018267E" w:rsidRDefault="003143A2" w:rsidP="0018267E">
      <w:pPr>
        <w:tabs>
          <w:tab w:val="left" w:pos="4320"/>
          <w:tab w:val="left" w:pos="4485"/>
          <w:tab w:val="left" w:pos="5445"/>
        </w:tabs>
        <w:spacing w:after="0" w:line="360" w:lineRule="auto"/>
        <w:jc w:val="both"/>
        <w:rPr>
          <w:rFonts w:cs="Calibri"/>
          <w:color w:val="000000"/>
          <w:sz w:val="24"/>
          <w:szCs w:val="24"/>
          <w:lang w:eastAsia="es-ES"/>
        </w:rPr>
      </w:pPr>
      <w:r>
        <w:rPr>
          <w:rFonts w:cs="Calibri"/>
          <w:color w:val="000000"/>
          <w:sz w:val="24"/>
          <w:szCs w:val="24"/>
          <w:lang w:eastAsia="es-ES"/>
        </w:rPr>
        <w:t xml:space="preserve">2. </w:t>
      </w:r>
      <w:r w:rsidR="0018267E" w:rsidRPr="0018267E">
        <w:rPr>
          <w:rFonts w:cs="Calibri"/>
          <w:color w:val="000000"/>
          <w:sz w:val="24"/>
          <w:szCs w:val="24"/>
          <w:lang w:eastAsia="es-ES"/>
        </w:rPr>
        <w:t>Interpretar símbolos y planos eléctricos básicos a partir de un diseño sencillo de vivienda rural.</w:t>
      </w:r>
    </w:p>
    <w:p w14:paraId="1227607D" w14:textId="32267DB6" w:rsidR="003143A2" w:rsidRPr="008D274E" w:rsidRDefault="003143A2" w:rsidP="0018267E">
      <w:pPr>
        <w:tabs>
          <w:tab w:val="left" w:pos="4320"/>
          <w:tab w:val="left" w:pos="4485"/>
          <w:tab w:val="left" w:pos="5445"/>
        </w:tabs>
        <w:spacing w:after="0" w:line="360" w:lineRule="auto"/>
        <w:jc w:val="both"/>
        <w:rPr>
          <w:rFonts w:cs="Calibri"/>
          <w:b/>
          <w:bCs/>
          <w:sz w:val="24"/>
          <w:szCs w:val="24"/>
        </w:rPr>
      </w:pPr>
      <w:r w:rsidRPr="008D274E">
        <w:rPr>
          <w:rFonts w:cs="Calibri"/>
          <w:b/>
          <w:bCs/>
          <w:sz w:val="24"/>
          <w:szCs w:val="24"/>
        </w:rPr>
        <w:t>Descripción de la actividad:</w:t>
      </w:r>
    </w:p>
    <w:p w14:paraId="353F3F73" w14:textId="6F41A4C2" w:rsidR="0018267E" w:rsidRDefault="0018267E" w:rsidP="003143A2">
      <w:pPr>
        <w:spacing w:after="0" w:line="360" w:lineRule="auto"/>
        <w:jc w:val="both"/>
        <w:rPr>
          <w:rFonts w:cs="Calibri"/>
          <w:sz w:val="24"/>
          <w:szCs w:val="24"/>
        </w:rPr>
      </w:pPr>
      <w:r w:rsidRPr="0018267E">
        <w:rPr>
          <w:rFonts w:cs="Calibri"/>
          <w:sz w:val="24"/>
          <w:szCs w:val="24"/>
        </w:rPr>
        <w:t>El instructor muestra ejemplos impresos de planos eléctricos simples. Los aprendices, en parejas, marcan los símbolos de salidas, interruptores y circuitos en una maqueta de cartón que representa una vivienda</w:t>
      </w:r>
      <w:r w:rsidR="006203E1">
        <w:rPr>
          <w:rFonts w:cs="Calibri"/>
          <w:sz w:val="24"/>
          <w:szCs w:val="24"/>
        </w:rPr>
        <w:t xml:space="preserve">, teniendo como referencia la guía de símbolos eléctricos normalizados. </w:t>
      </w:r>
      <w:r w:rsidRPr="0018267E">
        <w:rPr>
          <w:rFonts w:cs="Calibri"/>
          <w:sz w:val="24"/>
          <w:szCs w:val="24"/>
        </w:rPr>
        <w:t>Luego, reproducen un plano a mano alzada en sus cuadernos de campo.</w:t>
      </w:r>
      <w:r w:rsidR="00D473B9">
        <w:rPr>
          <w:rFonts w:cs="Calibri"/>
          <w:sz w:val="24"/>
          <w:szCs w:val="24"/>
        </w:rPr>
        <w:t xml:space="preserve"> El instructor acompaña y orienta el desarrollo de la actividad.</w:t>
      </w:r>
    </w:p>
    <w:p w14:paraId="692A40F4" w14:textId="5C4B4088" w:rsidR="003143A2" w:rsidRDefault="003143A2" w:rsidP="003143A2">
      <w:pPr>
        <w:spacing w:after="0" w:line="360" w:lineRule="auto"/>
        <w:jc w:val="both"/>
        <w:rPr>
          <w:rFonts w:cs="Calibri"/>
          <w:sz w:val="24"/>
          <w:szCs w:val="24"/>
        </w:rPr>
      </w:pPr>
      <w:r w:rsidRPr="00B92701">
        <w:rPr>
          <w:rFonts w:cs="Calibri"/>
          <w:b/>
          <w:bCs/>
          <w:sz w:val="24"/>
          <w:szCs w:val="24"/>
        </w:rPr>
        <w:t>Ambiente requerido:</w:t>
      </w:r>
      <w:r>
        <w:rPr>
          <w:rFonts w:cs="Calibri"/>
          <w:b/>
          <w:bCs/>
          <w:sz w:val="24"/>
          <w:szCs w:val="24"/>
        </w:rPr>
        <w:t xml:space="preserve"> </w:t>
      </w:r>
      <w:r w:rsidR="0018267E" w:rsidRPr="0018267E">
        <w:rPr>
          <w:rFonts w:cs="Calibri"/>
          <w:sz w:val="24"/>
          <w:szCs w:val="24"/>
        </w:rPr>
        <w:t>Aula comunitaria.</w:t>
      </w:r>
    </w:p>
    <w:p w14:paraId="004E9E4E" w14:textId="394E36EF" w:rsidR="0018267E" w:rsidRDefault="003143A2" w:rsidP="003143A2">
      <w:pPr>
        <w:spacing w:after="0" w:line="360" w:lineRule="auto"/>
        <w:jc w:val="both"/>
        <w:rPr>
          <w:rFonts w:cs="Calibri"/>
          <w:sz w:val="24"/>
          <w:szCs w:val="24"/>
        </w:rPr>
      </w:pPr>
      <w:r w:rsidRPr="00B92701">
        <w:rPr>
          <w:rFonts w:cs="Calibri"/>
          <w:b/>
          <w:bCs/>
          <w:sz w:val="24"/>
          <w:szCs w:val="24"/>
        </w:rPr>
        <w:t>Estrategias o técnicas didácticas activas:</w:t>
      </w:r>
      <w:r>
        <w:rPr>
          <w:rFonts w:cs="Calibri"/>
          <w:b/>
          <w:bCs/>
          <w:sz w:val="24"/>
          <w:szCs w:val="24"/>
        </w:rPr>
        <w:t xml:space="preserve"> </w:t>
      </w:r>
      <w:r w:rsidR="004A669C">
        <w:rPr>
          <w:rFonts w:cs="Calibri"/>
          <w:sz w:val="24"/>
          <w:szCs w:val="24"/>
        </w:rPr>
        <w:t>Trabajo colaborativo.</w:t>
      </w:r>
    </w:p>
    <w:p w14:paraId="15689E7B" w14:textId="77777777" w:rsidR="0018267E" w:rsidRDefault="003143A2" w:rsidP="003143A2">
      <w:pPr>
        <w:spacing w:after="0" w:line="360" w:lineRule="auto"/>
        <w:jc w:val="both"/>
        <w:rPr>
          <w:rFonts w:cs="Calibri"/>
          <w:sz w:val="24"/>
          <w:szCs w:val="24"/>
        </w:rPr>
      </w:pPr>
      <w:r w:rsidRPr="00B92701">
        <w:rPr>
          <w:rFonts w:cs="Calibri"/>
          <w:b/>
          <w:bCs/>
          <w:sz w:val="24"/>
          <w:szCs w:val="24"/>
        </w:rPr>
        <w:t>Materiales de formación:</w:t>
      </w:r>
      <w:r>
        <w:rPr>
          <w:rFonts w:cs="Calibri"/>
          <w:b/>
          <w:bCs/>
          <w:sz w:val="24"/>
          <w:szCs w:val="24"/>
        </w:rPr>
        <w:t xml:space="preserve"> </w:t>
      </w:r>
      <w:r w:rsidR="0018267E" w:rsidRPr="0018267E">
        <w:rPr>
          <w:rFonts w:cs="Calibri"/>
          <w:sz w:val="24"/>
          <w:szCs w:val="24"/>
        </w:rPr>
        <w:t>Planos impresos, cartulina, cinta, marcadores.</w:t>
      </w:r>
    </w:p>
    <w:p w14:paraId="00F72B5B" w14:textId="4B2F5F22" w:rsidR="003143A2" w:rsidRDefault="003143A2" w:rsidP="003143A2">
      <w:pPr>
        <w:spacing w:after="0" w:line="360" w:lineRule="auto"/>
        <w:jc w:val="both"/>
        <w:rPr>
          <w:rFonts w:cs="Calibri"/>
          <w:sz w:val="24"/>
          <w:szCs w:val="24"/>
        </w:rPr>
      </w:pPr>
      <w:r w:rsidRPr="00A7567C">
        <w:rPr>
          <w:rFonts w:cs="Calibri"/>
          <w:b/>
          <w:bCs/>
          <w:sz w:val="24"/>
          <w:szCs w:val="24"/>
        </w:rPr>
        <w:lastRenderedPageBreak/>
        <w:t>Material de apoyo:</w:t>
      </w:r>
      <w:r>
        <w:rPr>
          <w:rFonts w:cs="Calibri"/>
          <w:b/>
          <w:bCs/>
          <w:sz w:val="24"/>
          <w:szCs w:val="24"/>
        </w:rPr>
        <w:t xml:space="preserve"> </w:t>
      </w:r>
      <w:r w:rsidR="0018267E" w:rsidRPr="0018267E">
        <w:rPr>
          <w:rFonts w:cs="Calibri"/>
          <w:sz w:val="24"/>
          <w:szCs w:val="24"/>
        </w:rPr>
        <w:t>Guía resumida de símbolos eléctricos normalizados.</w:t>
      </w:r>
    </w:p>
    <w:p w14:paraId="15120C2D" w14:textId="4F6BE867" w:rsidR="003143A2" w:rsidRDefault="003143A2" w:rsidP="003143A2">
      <w:pPr>
        <w:spacing w:after="0" w:line="360" w:lineRule="auto"/>
        <w:jc w:val="both"/>
        <w:rPr>
          <w:rFonts w:cs="Calibri"/>
          <w:sz w:val="24"/>
          <w:szCs w:val="24"/>
        </w:rPr>
      </w:pPr>
      <w:r w:rsidRPr="00A7567C">
        <w:rPr>
          <w:rFonts w:cs="Calibri"/>
          <w:b/>
          <w:bCs/>
          <w:sz w:val="24"/>
          <w:szCs w:val="24"/>
        </w:rPr>
        <w:t>Evidencias de aprendizaje:</w:t>
      </w:r>
      <w:r>
        <w:rPr>
          <w:rFonts w:cs="Calibri"/>
          <w:b/>
          <w:bCs/>
          <w:sz w:val="24"/>
          <w:szCs w:val="24"/>
        </w:rPr>
        <w:t xml:space="preserve"> </w:t>
      </w:r>
      <w:r w:rsidR="0018267E" w:rsidRPr="0018267E">
        <w:rPr>
          <w:rFonts w:cs="Calibri"/>
          <w:sz w:val="24"/>
          <w:szCs w:val="24"/>
        </w:rPr>
        <w:t>Plano eléctrico dibujado y maqueta marcada.</w:t>
      </w:r>
    </w:p>
    <w:p w14:paraId="1495B89A" w14:textId="24F49B50" w:rsidR="003143A2" w:rsidRDefault="003143A2" w:rsidP="003143A2">
      <w:pPr>
        <w:spacing w:after="0" w:line="360" w:lineRule="auto"/>
        <w:jc w:val="both"/>
        <w:rPr>
          <w:rFonts w:cs="Calibri"/>
          <w:sz w:val="24"/>
          <w:szCs w:val="24"/>
        </w:rPr>
      </w:pPr>
      <w:r w:rsidRPr="00A7567C">
        <w:rPr>
          <w:rFonts w:cs="Calibri"/>
          <w:b/>
          <w:bCs/>
          <w:sz w:val="24"/>
          <w:szCs w:val="24"/>
        </w:rPr>
        <w:t>Instrumentos de evaluación:</w:t>
      </w:r>
      <w:r>
        <w:rPr>
          <w:rFonts w:cs="Calibri"/>
          <w:b/>
          <w:bCs/>
          <w:sz w:val="24"/>
          <w:szCs w:val="24"/>
        </w:rPr>
        <w:t xml:space="preserve"> </w:t>
      </w:r>
      <w:r w:rsidR="0018267E" w:rsidRPr="0018267E">
        <w:rPr>
          <w:rFonts w:cs="Calibri"/>
          <w:sz w:val="24"/>
          <w:szCs w:val="24"/>
        </w:rPr>
        <w:t>Rúbrica de interpretación de símbolos y ubicación.</w:t>
      </w:r>
    </w:p>
    <w:p w14:paraId="0FFF88BB" w14:textId="54EC809B" w:rsidR="003143A2" w:rsidRDefault="003143A2" w:rsidP="003143A2">
      <w:pPr>
        <w:spacing w:after="0" w:line="360" w:lineRule="auto"/>
        <w:jc w:val="both"/>
        <w:rPr>
          <w:rFonts w:cs="Calibri"/>
          <w:sz w:val="24"/>
          <w:szCs w:val="24"/>
          <w:lang w:val="es-MX"/>
        </w:rPr>
      </w:pPr>
      <w:r w:rsidRPr="0099165F">
        <w:rPr>
          <w:rFonts w:cs="Calibri"/>
          <w:b/>
          <w:bCs/>
          <w:sz w:val="24"/>
          <w:szCs w:val="24"/>
          <w:lang w:val="es-MX"/>
        </w:rPr>
        <w:t>Duración:</w:t>
      </w:r>
      <w:r w:rsidRPr="0099165F">
        <w:rPr>
          <w:rFonts w:cs="Calibri"/>
          <w:sz w:val="24"/>
          <w:szCs w:val="24"/>
          <w:lang w:val="es-MX"/>
        </w:rPr>
        <w:t xml:space="preserve"> </w:t>
      </w:r>
      <w:r w:rsidR="0018267E" w:rsidRPr="0018267E">
        <w:rPr>
          <w:rFonts w:cs="Calibri"/>
          <w:sz w:val="24"/>
          <w:szCs w:val="24"/>
          <w:lang w:val="es-MX"/>
        </w:rPr>
        <w:t>1</w:t>
      </w:r>
      <w:r w:rsidR="001527E7">
        <w:rPr>
          <w:rFonts w:cs="Calibri"/>
          <w:sz w:val="24"/>
          <w:szCs w:val="24"/>
          <w:lang w:val="es-MX"/>
        </w:rPr>
        <w:t>0</w:t>
      </w:r>
      <w:r w:rsidR="0018267E" w:rsidRPr="0018267E">
        <w:rPr>
          <w:rFonts w:cs="Calibri"/>
          <w:sz w:val="24"/>
          <w:szCs w:val="24"/>
          <w:lang w:val="es-MX"/>
        </w:rPr>
        <w:t xml:space="preserve"> directas – </w:t>
      </w:r>
      <w:r w:rsidR="001527E7">
        <w:rPr>
          <w:rFonts w:cs="Calibri"/>
          <w:sz w:val="24"/>
          <w:szCs w:val="24"/>
          <w:lang w:val="es-MX"/>
        </w:rPr>
        <w:t>2</w:t>
      </w:r>
      <w:r w:rsidR="0018267E" w:rsidRPr="0018267E">
        <w:rPr>
          <w:rFonts w:cs="Calibri"/>
          <w:sz w:val="24"/>
          <w:szCs w:val="24"/>
          <w:lang w:val="es-MX"/>
        </w:rPr>
        <w:t xml:space="preserve"> autónomas.</w:t>
      </w:r>
    </w:p>
    <w:p w14:paraId="34841E04" w14:textId="77777777" w:rsidR="003143A2" w:rsidRDefault="003143A2" w:rsidP="003143A2">
      <w:pPr>
        <w:spacing w:after="0" w:line="360" w:lineRule="auto"/>
        <w:jc w:val="both"/>
        <w:rPr>
          <w:rFonts w:cs="Calibri"/>
          <w:sz w:val="24"/>
          <w:szCs w:val="24"/>
          <w:lang w:val="es-MX"/>
        </w:rPr>
      </w:pPr>
    </w:p>
    <w:p w14:paraId="0B23F0C0" w14:textId="172B1FB7" w:rsidR="0080613A" w:rsidRDefault="003143A2" w:rsidP="003143A2">
      <w:pPr>
        <w:spacing w:after="0" w:line="360" w:lineRule="auto"/>
        <w:jc w:val="both"/>
        <w:rPr>
          <w:rFonts w:cs="Calibri"/>
          <w:color w:val="000000"/>
          <w:sz w:val="24"/>
          <w:szCs w:val="24"/>
          <w:lang w:eastAsia="es-ES"/>
        </w:rPr>
      </w:pPr>
      <w:r>
        <w:rPr>
          <w:rFonts w:cs="Calibri"/>
          <w:color w:val="000000"/>
          <w:sz w:val="24"/>
          <w:szCs w:val="24"/>
          <w:lang w:eastAsia="es-ES"/>
        </w:rPr>
        <w:t xml:space="preserve">3.  </w:t>
      </w:r>
      <w:r w:rsidR="0080613A" w:rsidRPr="0080613A">
        <w:rPr>
          <w:rFonts w:cs="Calibri"/>
          <w:color w:val="000000"/>
          <w:sz w:val="24"/>
          <w:szCs w:val="24"/>
          <w:lang w:eastAsia="es-ES"/>
        </w:rPr>
        <w:t>Organizar herramientas eléctricas básicas aplicando medidas de seguridad personal y colectiva.</w:t>
      </w:r>
    </w:p>
    <w:p w14:paraId="2340C247" w14:textId="1E53AD16" w:rsidR="003143A2" w:rsidRPr="008D274E" w:rsidRDefault="003143A2" w:rsidP="003143A2">
      <w:pPr>
        <w:spacing w:after="0" w:line="360" w:lineRule="auto"/>
        <w:jc w:val="both"/>
        <w:rPr>
          <w:rFonts w:cs="Calibri"/>
          <w:b/>
          <w:bCs/>
          <w:sz w:val="24"/>
          <w:szCs w:val="24"/>
        </w:rPr>
      </w:pPr>
      <w:r w:rsidRPr="008D274E">
        <w:rPr>
          <w:rFonts w:cs="Calibri"/>
          <w:b/>
          <w:bCs/>
          <w:sz w:val="24"/>
          <w:szCs w:val="24"/>
        </w:rPr>
        <w:t>Descripción de la actividad:</w:t>
      </w:r>
    </w:p>
    <w:p w14:paraId="42358B5B" w14:textId="0606C3CA" w:rsidR="0080613A" w:rsidRDefault="0080613A" w:rsidP="003143A2">
      <w:pPr>
        <w:spacing w:after="0" w:line="360" w:lineRule="auto"/>
        <w:jc w:val="both"/>
        <w:rPr>
          <w:rFonts w:cs="Calibri"/>
          <w:sz w:val="24"/>
          <w:szCs w:val="24"/>
        </w:rPr>
      </w:pPr>
      <w:r w:rsidRPr="0080613A">
        <w:rPr>
          <w:rFonts w:cs="Calibri"/>
          <w:sz w:val="24"/>
          <w:szCs w:val="24"/>
        </w:rPr>
        <w:t>Se hace una dinámica tipo “puesto de trabajo ideal”: en equipos, los aprendices organizan un maletín de herramientas (reales o simuladas en cartón) y explican cómo y por qué las ubican. El instructor realiza una demostración de uso seguro de guantes, gafas y botas. Cada aprendiz elabora una lista de chequeo de herramientas y elementos de protección personal (EPP)</w:t>
      </w:r>
      <w:r w:rsidR="00F23F3B">
        <w:rPr>
          <w:rFonts w:cs="Calibri"/>
          <w:sz w:val="24"/>
          <w:szCs w:val="24"/>
        </w:rPr>
        <w:t>, teniendo en cuenta la guía general de los elementos de protección personal.</w:t>
      </w:r>
    </w:p>
    <w:p w14:paraId="000AAF11" w14:textId="6BC1E0D5" w:rsidR="003143A2" w:rsidRDefault="003143A2" w:rsidP="003143A2">
      <w:pPr>
        <w:spacing w:after="0" w:line="360" w:lineRule="auto"/>
        <w:jc w:val="both"/>
        <w:rPr>
          <w:rFonts w:cs="Calibri"/>
          <w:sz w:val="24"/>
          <w:szCs w:val="24"/>
        </w:rPr>
      </w:pPr>
      <w:r w:rsidRPr="00B92701">
        <w:rPr>
          <w:rFonts w:cs="Calibri"/>
          <w:b/>
          <w:bCs/>
          <w:sz w:val="24"/>
          <w:szCs w:val="24"/>
        </w:rPr>
        <w:t>Ambiente requerido:</w:t>
      </w:r>
      <w:r>
        <w:rPr>
          <w:rFonts w:cs="Calibri"/>
          <w:b/>
          <w:bCs/>
          <w:sz w:val="24"/>
          <w:szCs w:val="24"/>
        </w:rPr>
        <w:t xml:space="preserve"> </w:t>
      </w:r>
      <w:r w:rsidR="002368A1" w:rsidRPr="002368A1">
        <w:rPr>
          <w:rFonts w:cs="Calibri"/>
          <w:sz w:val="24"/>
          <w:szCs w:val="24"/>
        </w:rPr>
        <w:t>Espacio amplio o taller comunitario.</w:t>
      </w:r>
    </w:p>
    <w:p w14:paraId="6D8579DF" w14:textId="65E897C5" w:rsidR="0098730B" w:rsidRDefault="003143A2" w:rsidP="003143A2">
      <w:pPr>
        <w:spacing w:after="0" w:line="360" w:lineRule="auto"/>
        <w:jc w:val="both"/>
        <w:rPr>
          <w:rFonts w:cs="Calibri"/>
          <w:sz w:val="24"/>
          <w:szCs w:val="24"/>
        </w:rPr>
      </w:pPr>
      <w:r w:rsidRPr="00B92701">
        <w:rPr>
          <w:rFonts w:cs="Calibri"/>
          <w:b/>
          <w:bCs/>
          <w:sz w:val="24"/>
          <w:szCs w:val="24"/>
        </w:rPr>
        <w:t>Estrategias o técnicas didácticas activas:</w:t>
      </w:r>
      <w:r>
        <w:rPr>
          <w:rFonts w:cs="Calibri"/>
          <w:b/>
          <w:bCs/>
          <w:sz w:val="24"/>
          <w:szCs w:val="24"/>
        </w:rPr>
        <w:t xml:space="preserve"> </w:t>
      </w:r>
      <w:r w:rsidR="002368A1" w:rsidRPr="002368A1">
        <w:rPr>
          <w:rFonts w:cs="Calibri"/>
          <w:sz w:val="24"/>
          <w:szCs w:val="24"/>
        </w:rPr>
        <w:t>Demostración práctica, juego de roles.</w:t>
      </w:r>
    </w:p>
    <w:p w14:paraId="6715347A" w14:textId="77777777" w:rsidR="002368A1" w:rsidRDefault="003143A2" w:rsidP="003143A2">
      <w:pPr>
        <w:spacing w:after="0" w:line="360" w:lineRule="auto"/>
        <w:jc w:val="both"/>
        <w:rPr>
          <w:rFonts w:cs="Calibri"/>
          <w:sz w:val="24"/>
          <w:szCs w:val="24"/>
        </w:rPr>
      </w:pPr>
      <w:r w:rsidRPr="00B92701">
        <w:rPr>
          <w:rFonts w:cs="Calibri"/>
          <w:b/>
          <w:bCs/>
          <w:sz w:val="24"/>
          <w:szCs w:val="24"/>
        </w:rPr>
        <w:t>Materiales de formación:</w:t>
      </w:r>
      <w:r>
        <w:rPr>
          <w:rFonts w:cs="Calibri"/>
          <w:b/>
          <w:bCs/>
          <w:sz w:val="24"/>
          <w:szCs w:val="24"/>
        </w:rPr>
        <w:t xml:space="preserve"> </w:t>
      </w:r>
      <w:r w:rsidR="002368A1" w:rsidRPr="002368A1">
        <w:rPr>
          <w:rFonts w:cs="Calibri"/>
          <w:sz w:val="24"/>
          <w:szCs w:val="24"/>
        </w:rPr>
        <w:t>Herramientas reales (destornilladores, alicate, martillo), EPP, cartulina.</w:t>
      </w:r>
    </w:p>
    <w:p w14:paraId="3D2CD7F0" w14:textId="496E0A30" w:rsidR="003143A2" w:rsidRDefault="003143A2" w:rsidP="003143A2">
      <w:pPr>
        <w:spacing w:after="0" w:line="360" w:lineRule="auto"/>
        <w:jc w:val="both"/>
        <w:rPr>
          <w:rFonts w:cs="Calibri"/>
          <w:sz w:val="24"/>
          <w:szCs w:val="24"/>
        </w:rPr>
      </w:pPr>
      <w:r w:rsidRPr="00A7567C">
        <w:rPr>
          <w:rFonts w:cs="Calibri"/>
          <w:b/>
          <w:bCs/>
          <w:sz w:val="24"/>
          <w:szCs w:val="24"/>
        </w:rPr>
        <w:t>Material de apoyo:</w:t>
      </w:r>
      <w:r>
        <w:rPr>
          <w:rFonts w:cs="Calibri"/>
          <w:b/>
          <w:bCs/>
          <w:sz w:val="24"/>
          <w:szCs w:val="24"/>
        </w:rPr>
        <w:t xml:space="preserve"> </w:t>
      </w:r>
      <w:r w:rsidR="002368A1" w:rsidRPr="002368A1">
        <w:rPr>
          <w:rFonts w:cs="Calibri"/>
          <w:sz w:val="24"/>
          <w:szCs w:val="24"/>
        </w:rPr>
        <w:t>Manuales impresos de seguridad</w:t>
      </w:r>
      <w:r w:rsidR="0098730B" w:rsidRPr="0098730B">
        <w:rPr>
          <w:rFonts w:cs="Calibri"/>
          <w:sz w:val="24"/>
          <w:szCs w:val="24"/>
        </w:rPr>
        <w:t>.</w:t>
      </w:r>
    </w:p>
    <w:p w14:paraId="5B867BED" w14:textId="77777777" w:rsidR="002368A1" w:rsidRDefault="003143A2" w:rsidP="003143A2">
      <w:pPr>
        <w:spacing w:after="0" w:line="360" w:lineRule="auto"/>
        <w:jc w:val="both"/>
        <w:rPr>
          <w:rFonts w:cs="Calibri"/>
          <w:sz w:val="24"/>
          <w:szCs w:val="24"/>
        </w:rPr>
      </w:pPr>
      <w:r w:rsidRPr="00A7567C">
        <w:rPr>
          <w:rFonts w:cs="Calibri"/>
          <w:b/>
          <w:bCs/>
          <w:sz w:val="24"/>
          <w:szCs w:val="24"/>
        </w:rPr>
        <w:t>Evidencias de aprendizaje:</w:t>
      </w:r>
      <w:r>
        <w:rPr>
          <w:rFonts w:cs="Calibri"/>
          <w:b/>
          <w:bCs/>
          <w:sz w:val="24"/>
          <w:szCs w:val="24"/>
        </w:rPr>
        <w:t xml:space="preserve"> </w:t>
      </w:r>
      <w:r w:rsidR="002368A1" w:rsidRPr="002368A1">
        <w:rPr>
          <w:rFonts w:cs="Calibri"/>
          <w:sz w:val="24"/>
          <w:szCs w:val="24"/>
        </w:rPr>
        <w:t>Lista de chequeo de herramientas y EPP organizada.</w:t>
      </w:r>
    </w:p>
    <w:p w14:paraId="6DC9A5D5" w14:textId="712A5493" w:rsidR="0098730B" w:rsidRDefault="003143A2" w:rsidP="003143A2">
      <w:pPr>
        <w:spacing w:after="0" w:line="360" w:lineRule="auto"/>
        <w:jc w:val="both"/>
        <w:rPr>
          <w:rFonts w:cs="Calibri"/>
          <w:sz w:val="24"/>
          <w:szCs w:val="24"/>
        </w:rPr>
      </w:pPr>
      <w:r w:rsidRPr="00A7567C">
        <w:rPr>
          <w:rFonts w:cs="Calibri"/>
          <w:b/>
          <w:bCs/>
          <w:sz w:val="24"/>
          <w:szCs w:val="24"/>
        </w:rPr>
        <w:t>Instrumentos de evaluación:</w:t>
      </w:r>
      <w:r>
        <w:rPr>
          <w:rFonts w:cs="Calibri"/>
          <w:b/>
          <w:bCs/>
          <w:sz w:val="24"/>
          <w:szCs w:val="24"/>
        </w:rPr>
        <w:t xml:space="preserve"> </w:t>
      </w:r>
      <w:r w:rsidR="002368A1" w:rsidRPr="002368A1">
        <w:rPr>
          <w:rFonts w:cs="Calibri"/>
          <w:sz w:val="24"/>
          <w:szCs w:val="24"/>
        </w:rPr>
        <w:t>Lista de c</w:t>
      </w:r>
      <w:r w:rsidR="00F23F3B">
        <w:rPr>
          <w:rFonts w:cs="Calibri"/>
          <w:sz w:val="24"/>
          <w:szCs w:val="24"/>
        </w:rPr>
        <w:t>hequeo</w:t>
      </w:r>
      <w:r w:rsidR="002368A1" w:rsidRPr="002368A1">
        <w:rPr>
          <w:rFonts w:cs="Calibri"/>
          <w:sz w:val="24"/>
          <w:szCs w:val="24"/>
        </w:rPr>
        <w:t xml:space="preserve"> de organización y seguridad.</w:t>
      </w:r>
    </w:p>
    <w:p w14:paraId="27A152B8" w14:textId="1DF0FDF7" w:rsidR="003143A2" w:rsidRDefault="003143A2" w:rsidP="003143A2">
      <w:pPr>
        <w:spacing w:after="0" w:line="360" w:lineRule="auto"/>
        <w:jc w:val="both"/>
        <w:rPr>
          <w:rFonts w:cs="Calibri"/>
          <w:sz w:val="24"/>
          <w:szCs w:val="24"/>
          <w:lang w:val="es-MX"/>
        </w:rPr>
      </w:pPr>
      <w:r w:rsidRPr="0099165F">
        <w:rPr>
          <w:rFonts w:cs="Calibri"/>
          <w:b/>
          <w:bCs/>
          <w:sz w:val="24"/>
          <w:szCs w:val="24"/>
          <w:lang w:val="es-MX"/>
        </w:rPr>
        <w:t>Duración:</w:t>
      </w:r>
      <w:r w:rsidRPr="0099165F">
        <w:rPr>
          <w:rFonts w:cs="Calibri"/>
          <w:sz w:val="24"/>
          <w:szCs w:val="24"/>
          <w:lang w:val="es-MX"/>
        </w:rPr>
        <w:t xml:space="preserve"> </w:t>
      </w:r>
      <w:r w:rsidR="001527E7">
        <w:rPr>
          <w:rFonts w:cs="Calibri"/>
          <w:sz w:val="24"/>
          <w:szCs w:val="24"/>
          <w:lang w:val="es-MX"/>
        </w:rPr>
        <w:t>6</w:t>
      </w:r>
      <w:r w:rsidR="002368A1" w:rsidRPr="002368A1">
        <w:rPr>
          <w:rFonts w:cs="Calibri"/>
          <w:sz w:val="24"/>
          <w:szCs w:val="24"/>
          <w:lang w:val="es-MX"/>
        </w:rPr>
        <w:t xml:space="preserve"> directas – 2 autónomas.</w:t>
      </w:r>
    </w:p>
    <w:p w14:paraId="6A9699C9" w14:textId="77777777" w:rsidR="0098730B" w:rsidRDefault="0098730B" w:rsidP="003143A2">
      <w:pPr>
        <w:spacing w:after="0" w:line="360" w:lineRule="auto"/>
        <w:jc w:val="both"/>
        <w:rPr>
          <w:rFonts w:cs="Calibri"/>
          <w:sz w:val="24"/>
          <w:szCs w:val="24"/>
          <w:lang w:val="es-MX"/>
        </w:rPr>
      </w:pPr>
    </w:p>
    <w:p w14:paraId="47DE72FD" w14:textId="50E36642" w:rsidR="0098730B" w:rsidRDefault="0098730B" w:rsidP="0098730B">
      <w:pPr>
        <w:spacing w:after="0" w:line="360" w:lineRule="auto"/>
        <w:jc w:val="both"/>
        <w:rPr>
          <w:rFonts w:cs="Calibri"/>
          <w:color w:val="000000"/>
          <w:sz w:val="24"/>
          <w:szCs w:val="24"/>
          <w:lang w:eastAsia="es-ES"/>
        </w:rPr>
      </w:pPr>
      <w:r>
        <w:rPr>
          <w:rFonts w:cs="Calibri"/>
          <w:color w:val="000000"/>
          <w:sz w:val="24"/>
          <w:szCs w:val="24"/>
          <w:lang w:eastAsia="es-ES"/>
        </w:rPr>
        <w:t xml:space="preserve">4.  </w:t>
      </w:r>
      <w:bookmarkStart w:id="0" w:name="_Hlk210287698"/>
      <w:r w:rsidR="00C47B1D" w:rsidRPr="00C47B1D">
        <w:rPr>
          <w:rFonts w:cs="Calibri"/>
          <w:color w:val="000000"/>
          <w:sz w:val="24"/>
          <w:szCs w:val="24"/>
          <w:lang w:eastAsia="es-ES"/>
        </w:rPr>
        <w:t>Instalar canalizaciones eléctricas en maqueta de vivienda aplicando el diseño entregado.</w:t>
      </w:r>
    </w:p>
    <w:bookmarkEnd w:id="0"/>
    <w:p w14:paraId="3BEE3026" w14:textId="77777777" w:rsidR="0098730B" w:rsidRPr="008D274E" w:rsidRDefault="0098730B" w:rsidP="0098730B">
      <w:pPr>
        <w:spacing w:after="0" w:line="360" w:lineRule="auto"/>
        <w:jc w:val="both"/>
        <w:rPr>
          <w:rFonts w:cs="Calibri"/>
          <w:b/>
          <w:bCs/>
          <w:sz w:val="24"/>
          <w:szCs w:val="24"/>
        </w:rPr>
      </w:pPr>
      <w:r w:rsidRPr="008D274E">
        <w:rPr>
          <w:rFonts w:cs="Calibri"/>
          <w:b/>
          <w:bCs/>
          <w:sz w:val="24"/>
          <w:szCs w:val="24"/>
        </w:rPr>
        <w:t>Descripción de la actividad:</w:t>
      </w:r>
    </w:p>
    <w:p w14:paraId="2F81A2E5" w14:textId="77777777" w:rsidR="00C47B1D" w:rsidRDefault="00C47B1D" w:rsidP="0098730B">
      <w:pPr>
        <w:spacing w:after="0" w:line="360" w:lineRule="auto"/>
        <w:jc w:val="both"/>
        <w:rPr>
          <w:rFonts w:cs="Calibri"/>
          <w:sz w:val="24"/>
          <w:szCs w:val="24"/>
        </w:rPr>
      </w:pPr>
      <w:r w:rsidRPr="00C47B1D">
        <w:rPr>
          <w:rFonts w:cs="Calibri"/>
          <w:sz w:val="24"/>
          <w:szCs w:val="24"/>
        </w:rPr>
        <w:t>Los aprendices trabajan en grupos para simular la instalación de tubería eléctrica en una maqueta de madera o cartón. Colocan cajas, curvas y tubos según un plano guía. El instructor acompaña corrigiendo posturas y técnicas. Al final, cada grupo presenta su instalación explicando cómo resolvió las dificultades.</w:t>
      </w:r>
    </w:p>
    <w:p w14:paraId="3BF76885" w14:textId="5556668C" w:rsidR="0098730B" w:rsidRDefault="0098730B" w:rsidP="0098730B">
      <w:pPr>
        <w:spacing w:after="0" w:line="360" w:lineRule="auto"/>
        <w:jc w:val="both"/>
        <w:rPr>
          <w:rFonts w:cs="Calibri"/>
          <w:sz w:val="24"/>
          <w:szCs w:val="24"/>
        </w:rPr>
      </w:pPr>
      <w:r w:rsidRPr="00B92701">
        <w:rPr>
          <w:rFonts w:cs="Calibri"/>
          <w:b/>
          <w:bCs/>
          <w:sz w:val="24"/>
          <w:szCs w:val="24"/>
        </w:rPr>
        <w:t>Ambiente requerido:</w:t>
      </w:r>
      <w:r>
        <w:rPr>
          <w:rFonts w:cs="Calibri"/>
          <w:b/>
          <w:bCs/>
          <w:sz w:val="24"/>
          <w:szCs w:val="24"/>
        </w:rPr>
        <w:t xml:space="preserve"> </w:t>
      </w:r>
      <w:r w:rsidR="00B44B3D">
        <w:rPr>
          <w:rFonts w:cs="Calibri"/>
          <w:sz w:val="24"/>
          <w:szCs w:val="24"/>
        </w:rPr>
        <w:t>Salón comunitario.</w:t>
      </w:r>
    </w:p>
    <w:p w14:paraId="23C32D85" w14:textId="77777777" w:rsidR="00C47B1D" w:rsidRDefault="0098730B" w:rsidP="0098730B">
      <w:pPr>
        <w:spacing w:after="0" w:line="360" w:lineRule="auto"/>
        <w:jc w:val="both"/>
        <w:rPr>
          <w:rFonts w:cs="Calibri"/>
          <w:sz w:val="24"/>
          <w:szCs w:val="24"/>
        </w:rPr>
      </w:pPr>
      <w:r w:rsidRPr="00B92701">
        <w:rPr>
          <w:rFonts w:cs="Calibri"/>
          <w:b/>
          <w:bCs/>
          <w:sz w:val="24"/>
          <w:szCs w:val="24"/>
        </w:rPr>
        <w:t>Estrategias o técnicas didácticas activas:</w:t>
      </w:r>
      <w:r>
        <w:rPr>
          <w:rFonts w:cs="Calibri"/>
          <w:b/>
          <w:bCs/>
          <w:sz w:val="24"/>
          <w:szCs w:val="24"/>
        </w:rPr>
        <w:t xml:space="preserve"> </w:t>
      </w:r>
      <w:r w:rsidR="00C47B1D" w:rsidRPr="00C47B1D">
        <w:rPr>
          <w:rFonts w:cs="Calibri"/>
          <w:sz w:val="24"/>
          <w:szCs w:val="24"/>
        </w:rPr>
        <w:t>Aprendizaje basado en proyectos, trabajo cooperativo.</w:t>
      </w:r>
    </w:p>
    <w:p w14:paraId="4E4AD441" w14:textId="00F851C8" w:rsidR="0098730B" w:rsidRDefault="0098730B" w:rsidP="0098730B">
      <w:pPr>
        <w:spacing w:after="0" w:line="360" w:lineRule="auto"/>
        <w:jc w:val="both"/>
        <w:rPr>
          <w:rFonts w:cs="Calibri"/>
          <w:sz w:val="24"/>
          <w:szCs w:val="24"/>
        </w:rPr>
      </w:pPr>
      <w:r w:rsidRPr="00B92701">
        <w:rPr>
          <w:rFonts w:cs="Calibri"/>
          <w:b/>
          <w:bCs/>
          <w:sz w:val="24"/>
          <w:szCs w:val="24"/>
        </w:rPr>
        <w:lastRenderedPageBreak/>
        <w:t>Materiales de formación:</w:t>
      </w:r>
      <w:r>
        <w:rPr>
          <w:rFonts w:cs="Calibri"/>
          <w:b/>
          <w:bCs/>
          <w:sz w:val="24"/>
          <w:szCs w:val="24"/>
        </w:rPr>
        <w:t xml:space="preserve"> </w:t>
      </w:r>
      <w:r w:rsidR="00C47B1D" w:rsidRPr="00C47B1D">
        <w:rPr>
          <w:rFonts w:cs="Calibri"/>
          <w:sz w:val="24"/>
          <w:szCs w:val="24"/>
        </w:rPr>
        <w:t>Maquetas de madera/cartón, tubos, cajas, herramientas básicas.</w:t>
      </w:r>
    </w:p>
    <w:p w14:paraId="18C04E37" w14:textId="77777777" w:rsidR="00C47B1D" w:rsidRDefault="0098730B" w:rsidP="0098730B">
      <w:pPr>
        <w:spacing w:after="0" w:line="360" w:lineRule="auto"/>
        <w:jc w:val="both"/>
        <w:rPr>
          <w:rFonts w:cs="Calibri"/>
          <w:sz w:val="24"/>
          <w:szCs w:val="24"/>
        </w:rPr>
      </w:pPr>
      <w:r w:rsidRPr="00A7567C">
        <w:rPr>
          <w:rFonts w:cs="Calibri"/>
          <w:b/>
          <w:bCs/>
          <w:sz w:val="24"/>
          <w:szCs w:val="24"/>
        </w:rPr>
        <w:t>Material de apoyo:</w:t>
      </w:r>
      <w:r>
        <w:rPr>
          <w:rFonts w:cs="Calibri"/>
          <w:b/>
          <w:bCs/>
          <w:sz w:val="24"/>
          <w:szCs w:val="24"/>
        </w:rPr>
        <w:t xml:space="preserve"> </w:t>
      </w:r>
      <w:r w:rsidR="00C47B1D" w:rsidRPr="00C47B1D">
        <w:rPr>
          <w:rFonts w:cs="Calibri"/>
          <w:sz w:val="24"/>
          <w:szCs w:val="24"/>
        </w:rPr>
        <w:t>Planos impresos y RETIE resumido.</w:t>
      </w:r>
    </w:p>
    <w:p w14:paraId="329984F0" w14:textId="2B81101B" w:rsidR="0098730B" w:rsidRDefault="0098730B" w:rsidP="0098730B">
      <w:pPr>
        <w:spacing w:after="0" w:line="360" w:lineRule="auto"/>
        <w:jc w:val="both"/>
        <w:rPr>
          <w:rFonts w:cs="Calibri"/>
          <w:sz w:val="24"/>
          <w:szCs w:val="24"/>
        </w:rPr>
      </w:pPr>
      <w:bookmarkStart w:id="1" w:name="_Hlk210287706"/>
      <w:r w:rsidRPr="00A7567C">
        <w:rPr>
          <w:rFonts w:cs="Calibri"/>
          <w:b/>
          <w:bCs/>
          <w:sz w:val="24"/>
          <w:szCs w:val="24"/>
        </w:rPr>
        <w:t>Evidencias de aprendizaje:</w:t>
      </w:r>
      <w:r>
        <w:rPr>
          <w:rFonts w:cs="Calibri"/>
          <w:b/>
          <w:bCs/>
          <w:sz w:val="24"/>
          <w:szCs w:val="24"/>
        </w:rPr>
        <w:t xml:space="preserve"> </w:t>
      </w:r>
      <w:r w:rsidR="00C47B1D" w:rsidRPr="00C47B1D">
        <w:rPr>
          <w:rFonts w:cs="Calibri"/>
          <w:sz w:val="24"/>
          <w:szCs w:val="24"/>
        </w:rPr>
        <w:t>Canalización instalada en maqueta.</w:t>
      </w:r>
    </w:p>
    <w:p w14:paraId="0C42DF8B" w14:textId="77777777" w:rsidR="00C47B1D" w:rsidRDefault="0098730B" w:rsidP="0098730B">
      <w:pPr>
        <w:spacing w:after="0" w:line="360" w:lineRule="auto"/>
        <w:jc w:val="both"/>
        <w:rPr>
          <w:rFonts w:cs="Calibri"/>
          <w:sz w:val="24"/>
          <w:szCs w:val="24"/>
        </w:rPr>
      </w:pPr>
      <w:r w:rsidRPr="00A7567C">
        <w:rPr>
          <w:rFonts w:cs="Calibri"/>
          <w:b/>
          <w:bCs/>
          <w:sz w:val="24"/>
          <w:szCs w:val="24"/>
        </w:rPr>
        <w:t>Instrumentos de evaluación:</w:t>
      </w:r>
      <w:r>
        <w:rPr>
          <w:rFonts w:cs="Calibri"/>
          <w:b/>
          <w:bCs/>
          <w:sz w:val="24"/>
          <w:szCs w:val="24"/>
        </w:rPr>
        <w:t xml:space="preserve"> </w:t>
      </w:r>
      <w:r w:rsidR="00C47B1D" w:rsidRPr="00C47B1D">
        <w:rPr>
          <w:rFonts w:cs="Calibri"/>
          <w:sz w:val="24"/>
          <w:szCs w:val="24"/>
        </w:rPr>
        <w:t>Rúbrica de montaje según diseño</w:t>
      </w:r>
    </w:p>
    <w:bookmarkEnd w:id="1"/>
    <w:p w14:paraId="4E8DF4A2" w14:textId="0FB4E928" w:rsidR="0098730B" w:rsidRDefault="0098730B" w:rsidP="0098730B">
      <w:pPr>
        <w:spacing w:after="0" w:line="360" w:lineRule="auto"/>
        <w:jc w:val="both"/>
        <w:rPr>
          <w:rFonts w:cs="Calibri"/>
          <w:color w:val="000000"/>
          <w:sz w:val="24"/>
          <w:szCs w:val="24"/>
          <w:lang w:eastAsia="es-ES"/>
        </w:rPr>
      </w:pPr>
      <w:r w:rsidRPr="0099165F">
        <w:rPr>
          <w:rFonts w:cs="Calibri"/>
          <w:b/>
          <w:bCs/>
          <w:sz w:val="24"/>
          <w:szCs w:val="24"/>
          <w:lang w:val="es-MX"/>
        </w:rPr>
        <w:t>Duración:</w:t>
      </w:r>
      <w:r w:rsidRPr="0099165F">
        <w:rPr>
          <w:rFonts w:cs="Calibri"/>
          <w:sz w:val="24"/>
          <w:szCs w:val="24"/>
          <w:lang w:val="es-MX"/>
        </w:rPr>
        <w:t xml:space="preserve"> </w:t>
      </w:r>
      <w:r w:rsidR="00C47B1D" w:rsidRPr="00C47B1D">
        <w:rPr>
          <w:rFonts w:cs="Calibri"/>
          <w:sz w:val="24"/>
          <w:szCs w:val="24"/>
          <w:lang w:val="es-MX"/>
        </w:rPr>
        <w:t>1</w:t>
      </w:r>
      <w:r w:rsidR="001527E7">
        <w:rPr>
          <w:rFonts w:cs="Calibri"/>
          <w:sz w:val="24"/>
          <w:szCs w:val="24"/>
          <w:lang w:val="es-MX"/>
        </w:rPr>
        <w:t>4</w:t>
      </w:r>
      <w:r w:rsidR="00C47B1D" w:rsidRPr="00C47B1D">
        <w:rPr>
          <w:rFonts w:cs="Calibri"/>
          <w:sz w:val="24"/>
          <w:szCs w:val="24"/>
          <w:lang w:val="es-MX"/>
        </w:rPr>
        <w:t xml:space="preserve"> directas – </w:t>
      </w:r>
      <w:r w:rsidR="001527E7">
        <w:rPr>
          <w:rFonts w:cs="Calibri"/>
          <w:sz w:val="24"/>
          <w:szCs w:val="24"/>
          <w:lang w:val="es-MX"/>
        </w:rPr>
        <w:t>4</w:t>
      </w:r>
      <w:r w:rsidR="00C47B1D" w:rsidRPr="00C47B1D">
        <w:rPr>
          <w:rFonts w:cs="Calibri"/>
          <w:sz w:val="24"/>
          <w:szCs w:val="24"/>
          <w:lang w:val="es-MX"/>
        </w:rPr>
        <w:t xml:space="preserve"> autónomas.</w:t>
      </w:r>
    </w:p>
    <w:p w14:paraId="6B3AF5C6" w14:textId="77777777" w:rsidR="0098730B" w:rsidRDefault="0098730B" w:rsidP="0098730B">
      <w:pPr>
        <w:spacing w:after="0" w:line="360" w:lineRule="auto"/>
        <w:jc w:val="both"/>
        <w:rPr>
          <w:rFonts w:cs="Calibri"/>
          <w:color w:val="000000"/>
          <w:sz w:val="24"/>
          <w:szCs w:val="24"/>
          <w:lang w:eastAsia="es-ES"/>
        </w:rPr>
      </w:pPr>
    </w:p>
    <w:p w14:paraId="3190C0F7" w14:textId="77777777" w:rsidR="00E26A9E" w:rsidRDefault="0098730B" w:rsidP="0098730B">
      <w:pPr>
        <w:spacing w:after="0" w:line="360" w:lineRule="auto"/>
        <w:jc w:val="both"/>
        <w:rPr>
          <w:rFonts w:cs="Calibri"/>
          <w:color w:val="000000"/>
          <w:sz w:val="24"/>
          <w:szCs w:val="24"/>
          <w:lang w:eastAsia="es-ES"/>
        </w:rPr>
      </w:pPr>
      <w:r>
        <w:rPr>
          <w:rFonts w:cs="Calibri"/>
          <w:color w:val="000000"/>
          <w:sz w:val="24"/>
          <w:szCs w:val="24"/>
          <w:lang w:eastAsia="es-ES"/>
        </w:rPr>
        <w:t xml:space="preserve">5.  </w:t>
      </w:r>
      <w:r w:rsidR="00E26A9E" w:rsidRPr="00E26A9E">
        <w:rPr>
          <w:rFonts w:cs="Calibri"/>
          <w:color w:val="000000"/>
          <w:sz w:val="24"/>
          <w:szCs w:val="24"/>
          <w:lang w:eastAsia="es-ES"/>
        </w:rPr>
        <w:t>Montar alambrado eléctrico en maqueta de vivienda siguiendo un plano eléctrico simple.</w:t>
      </w:r>
    </w:p>
    <w:p w14:paraId="04DD933E" w14:textId="16D62D33" w:rsidR="0098730B" w:rsidRPr="008D274E" w:rsidRDefault="0098730B" w:rsidP="0098730B">
      <w:pPr>
        <w:spacing w:after="0" w:line="360" w:lineRule="auto"/>
        <w:jc w:val="both"/>
        <w:rPr>
          <w:rFonts w:cs="Calibri"/>
          <w:b/>
          <w:bCs/>
          <w:sz w:val="24"/>
          <w:szCs w:val="24"/>
        </w:rPr>
      </w:pPr>
      <w:r w:rsidRPr="008D274E">
        <w:rPr>
          <w:rFonts w:cs="Calibri"/>
          <w:b/>
          <w:bCs/>
          <w:sz w:val="24"/>
          <w:szCs w:val="24"/>
        </w:rPr>
        <w:t>Descripción de la actividad:</w:t>
      </w:r>
    </w:p>
    <w:p w14:paraId="5FADFB15" w14:textId="49FBE5BC" w:rsidR="0098730B" w:rsidRDefault="00E26A9E" w:rsidP="0098730B">
      <w:pPr>
        <w:spacing w:after="0" w:line="360" w:lineRule="auto"/>
        <w:jc w:val="both"/>
        <w:rPr>
          <w:rFonts w:cs="Calibri"/>
          <w:sz w:val="24"/>
          <w:szCs w:val="24"/>
        </w:rPr>
      </w:pPr>
      <w:r w:rsidRPr="00E26A9E">
        <w:rPr>
          <w:rFonts w:cs="Calibri"/>
          <w:sz w:val="24"/>
          <w:szCs w:val="24"/>
        </w:rPr>
        <w:t>Sobre la canalización instalada, los aprendices tienden conductores de colores, respetando fases, neutro y tierra. Instalan interruptores y salidas de bombillo. Luego, hacen pruebas con una fuente de baja tensión para comprobar continuidad.</w:t>
      </w:r>
    </w:p>
    <w:p w14:paraId="68EAD210" w14:textId="0F346EF9" w:rsidR="00E26A9E" w:rsidRDefault="0098730B" w:rsidP="0098730B">
      <w:pPr>
        <w:spacing w:after="0" w:line="360" w:lineRule="auto"/>
        <w:jc w:val="both"/>
        <w:rPr>
          <w:rFonts w:cs="Calibri"/>
          <w:sz w:val="24"/>
          <w:szCs w:val="24"/>
        </w:rPr>
      </w:pPr>
      <w:r w:rsidRPr="00B92701">
        <w:rPr>
          <w:rFonts w:cs="Calibri"/>
          <w:b/>
          <w:bCs/>
          <w:sz w:val="24"/>
          <w:szCs w:val="24"/>
        </w:rPr>
        <w:t>Ambiente requerido:</w:t>
      </w:r>
      <w:r>
        <w:rPr>
          <w:rFonts w:cs="Calibri"/>
          <w:b/>
          <w:bCs/>
          <w:sz w:val="24"/>
          <w:szCs w:val="24"/>
        </w:rPr>
        <w:t xml:space="preserve"> </w:t>
      </w:r>
      <w:r w:rsidR="00CC6563">
        <w:rPr>
          <w:rFonts w:cs="Calibri"/>
          <w:sz w:val="24"/>
          <w:szCs w:val="24"/>
        </w:rPr>
        <w:t>Salón comunitario.</w:t>
      </w:r>
    </w:p>
    <w:p w14:paraId="293C1746" w14:textId="77777777" w:rsidR="00E26A9E" w:rsidRDefault="0098730B" w:rsidP="0098730B">
      <w:pPr>
        <w:spacing w:after="0" w:line="360" w:lineRule="auto"/>
        <w:jc w:val="both"/>
        <w:rPr>
          <w:rFonts w:cs="Calibri"/>
          <w:sz w:val="24"/>
          <w:szCs w:val="24"/>
        </w:rPr>
      </w:pPr>
      <w:r w:rsidRPr="00B92701">
        <w:rPr>
          <w:rFonts w:cs="Calibri"/>
          <w:b/>
          <w:bCs/>
          <w:sz w:val="24"/>
          <w:szCs w:val="24"/>
        </w:rPr>
        <w:t>Estrategias o técnicas didácticas activas:</w:t>
      </w:r>
      <w:r>
        <w:rPr>
          <w:rFonts w:cs="Calibri"/>
          <w:b/>
          <w:bCs/>
          <w:sz w:val="24"/>
          <w:szCs w:val="24"/>
        </w:rPr>
        <w:t xml:space="preserve"> </w:t>
      </w:r>
      <w:r w:rsidR="00E26A9E" w:rsidRPr="00E26A9E">
        <w:rPr>
          <w:rFonts w:cs="Calibri"/>
          <w:sz w:val="24"/>
          <w:szCs w:val="24"/>
        </w:rPr>
        <w:t>Ejercicio práctico guiado.</w:t>
      </w:r>
    </w:p>
    <w:p w14:paraId="22D31E02" w14:textId="572E429B" w:rsidR="0098730B" w:rsidRDefault="0098730B" w:rsidP="0098730B">
      <w:pPr>
        <w:spacing w:after="0" w:line="360" w:lineRule="auto"/>
        <w:jc w:val="both"/>
        <w:rPr>
          <w:rFonts w:cs="Calibri"/>
          <w:sz w:val="24"/>
          <w:szCs w:val="24"/>
        </w:rPr>
      </w:pPr>
      <w:r w:rsidRPr="00B92701">
        <w:rPr>
          <w:rFonts w:cs="Calibri"/>
          <w:b/>
          <w:bCs/>
          <w:sz w:val="24"/>
          <w:szCs w:val="24"/>
        </w:rPr>
        <w:t>Materiales de formación:</w:t>
      </w:r>
      <w:r>
        <w:rPr>
          <w:rFonts w:cs="Calibri"/>
          <w:b/>
          <w:bCs/>
          <w:sz w:val="24"/>
          <w:szCs w:val="24"/>
        </w:rPr>
        <w:t xml:space="preserve"> </w:t>
      </w:r>
      <w:r w:rsidR="00E26A9E" w:rsidRPr="00E26A9E">
        <w:rPr>
          <w:rFonts w:cs="Calibri"/>
          <w:sz w:val="24"/>
          <w:szCs w:val="24"/>
        </w:rPr>
        <w:t>Conductores, interruptores, bombillos, herramientas.</w:t>
      </w:r>
    </w:p>
    <w:p w14:paraId="4B816BBE" w14:textId="2734B721" w:rsidR="0098730B" w:rsidRDefault="0098730B" w:rsidP="0098730B">
      <w:pPr>
        <w:spacing w:after="0" w:line="360" w:lineRule="auto"/>
        <w:jc w:val="both"/>
        <w:rPr>
          <w:rFonts w:cs="Calibri"/>
          <w:sz w:val="24"/>
          <w:szCs w:val="24"/>
        </w:rPr>
      </w:pPr>
      <w:r w:rsidRPr="00A7567C">
        <w:rPr>
          <w:rFonts w:cs="Calibri"/>
          <w:b/>
          <w:bCs/>
          <w:sz w:val="24"/>
          <w:szCs w:val="24"/>
        </w:rPr>
        <w:t>Material de apoyo:</w:t>
      </w:r>
      <w:r>
        <w:rPr>
          <w:rFonts w:cs="Calibri"/>
          <w:b/>
          <w:bCs/>
          <w:sz w:val="24"/>
          <w:szCs w:val="24"/>
        </w:rPr>
        <w:t xml:space="preserve"> </w:t>
      </w:r>
      <w:r w:rsidR="00E26A9E" w:rsidRPr="00E26A9E">
        <w:rPr>
          <w:rFonts w:cs="Calibri"/>
          <w:sz w:val="24"/>
          <w:szCs w:val="24"/>
        </w:rPr>
        <w:t>Guías ilustradas de conexiones.</w:t>
      </w:r>
    </w:p>
    <w:p w14:paraId="4CB7E58C" w14:textId="3B7B32F8" w:rsidR="0098730B" w:rsidRDefault="0098730B" w:rsidP="0098730B">
      <w:pPr>
        <w:spacing w:after="0" w:line="360" w:lineRule="auto"/>
        <w:jc w:val="both"/>
        <w:rPr>
          <w:rFonts w:cs="Calibri"/>
          <w:sz w:val="24"/>
          <w:szCs w:val="24"/>
        </w:rPr>
      </w:pPr>
      <w:r w:rsidRPr="00A7567C">
        <w:rPr>
          <w:rFonts w:cs="Calibri"/>
          <w:b/>
          <w:bCs/>
          <w:sz w:val="24"/>
          <w:szCs w:val="24"/>
        </w:rPr>
        <w:t>Evidencias de aprendizaje:</w:t>
      </w:r>
      <w:r>
        <w:rPr>
          <w:rFonts w:cs="Calibri"/>
          <w:b/>
          <w:bCs/>
          <w:sz w:val="24"/>
          <w:szCs w:val="24"/>
        </w:rPr>
        <w:t xml:space="preserve"> </w:t>
      </w:r>
      <w:r w:rsidR="00E26A9E" w:rsidRPr="00E26A9E">
        <w:rPr>
          <w:rFonts w:cs="Calibri"/>
          <w:sz w:val="24"/>
          <w:szCs w:val="24"/>
        </w:rPr>
        <w:t>Circuito alambrado y operativo.</w:t>
      </w:r>
    </w:p>
    <w:p w14:paraId="32B3908C" w14:textId="0AE2A763" w:rsidR="00E26A9E" w:rsidRDefault="0098730B" w:rsidP="0098730B">
      <w:pPr>
        <w:spacing w:after="0" w:line="360" w:lineRule="auto"/>
        <w:jc w:val="both"/>
        <w:rPr>
          <w:rFonts w:cs="Calibri"/>
          <w:sz w:val="24"/>
          <w:szCs w:val="24"/>
        </w:rPr>
      </w:pPr>
      <w:r w:rsidRPr="00A7567C">
        <w:rPr>
          <w:rFonts w:cs="Calibri"/>
          <w:b/>
          <w:bCs/>
          <w:sz w:val="24"/>
          <w:szCs w:val="24"/>
        </w:rPr>
        <w:t>Instrumentos de evaluación:</w:t>
      </w:r>
      <w:r>
        <w:rPr>
          <w:rFonts w:cs="Calibri"/>
          <w:b/>
          <w:bCs/>
          <w:sz w:val="24"/>
          <w:szCs w:val="24"/>
        </w:rPr>
        <w:t xml:space="preserve"> </w:t>
      </w:r>
      <w:r w:rsidR="00E26A9E" w:rsidRPr="00E26A9E">
        <w:rPr>
          <w:rFonts w:cs="Calibri"/>
          <w:sz w:val="24"/>
          <w:szCs w:val="24"/>
        </w:rPr>
        <w:t>Lista de c</w:t>
      </w:r>
      <w:r w:rsidR="00CC6563">
        <w:rPr>
          <w:rFonts w:cs="Calibri"/>
          <w:sz w:val="24"/>
          <w:szCs w:val="24"/>
        </w:rPr>
        <w:t>hequeo</w:t>
      </w:r>
      <w:r w:rsidR="00E26A9E" w:rsidRPr="00E26A9E">
        <w:rPr>
          <w:rFonts w:cs="Calibri"/>
          <w:sz w:val="24"/>
          <w:szCs w:val="24"/>
        </w:rPr>
        <w:t xml:space="preserve"> de conexiones correctas.</w:t>
      </w:r>
    </w:p>
    <w:p w14:paraId="1D063A87" w14:textId="2731BFFD" w:rsidR="0098730B" w:rsidRDefault="0098730B" w:rsidP="0098730B">
      <w:pPr>
        <w:spacing w:after="0" w:line="360" w:lineRule="auto"/>
        <w:jc w:val="both"/>
        <w:rPr>
          <w:rFonts w:cs="Calibri"/>
          <w:sz w:val="24"/>
          <w:szCs w:val="24"/>
          <w:lang w:val="es-MX"/>
        </w:rPr>
      </w:pPr>
      <w:r w:rsidRPr="0099165F">
        <w:rPr>
          <w:rFonts w:cs="Calibri"/>
          <w:b/>
          <w:bCs/>
          <w:sz w:val="24"/>
          <w:szCs w:val="24"/>
          <w:lang w:val="es-MX"/>
        </w:rPr>
        <w:t>Duración:</w:t>
      </w:r>
      <w:r w:rsidRPr="0099165F">
        <w:rPr>
          <w:rFonts w:cs="Calibri"/>
          <w:sz w:val="24"/>
          <w:szCs w:val="24"/>
          <w:lang w:val="es-MX"/>
        </w:rPr>
        <w:t xml:space="preserve"> </w:t>
      </w:r>
      <w:r w:rsidR="003E7C5D">
        <w:rPr>
          <w:rFonts w:cs="Calibri"/>
          <w:sz w:val="24"/>
          <w:szCs w:val="24"/>
          <w:lang w:val="es-MX"/>
        </w:rPr>
        <w:t>12</w:t>
      </w:r>
      <w:r w:rsidR="00E26A9E" w:rsidRPr="00E26A9E">
        <w:rPr>
          <w:rFonts w:cs="Calibri"/>
          <w:sz w:val="24"/>
          <w:szCs w:val="24"/>
          <w:lang w:val="es-MX"/>
        </w:rPr>
        <w:t xml:space="preserve"> directas – </w:t>
      </w:r>
      <w:r w:rsidR="003E7C5D">
        <w:rPr>
          <w:rFonts w:cs="Calibri"/>
          <w:sz w:val="24"/>
          <w:szCs w:val="24"/>
          <w:lang w:val="es-MX"/>
        </w:rPr>
        <w:t>4</w:t>
      </w:r>
      <w:r w:rsidR="00E26A9E" w:rsidRPr="00E26A9E">
        <w:rPr>
          <w:rFonts w:cs="Calibri"/>
          <w:sz w:val="24"/>
          <w:szCs w:val="24"/>
          <w:lang w:val="es-MX"/>
        </w:rPr>
        <w:t xml:space="preserve"> autónomas.</w:t>
      </w:r>
    </w:p>
    <w:p w14:paraId="31956526" w14:textId="77777777" w:rsidR="00077F2F" w:rsidRDefault="00077F2F" w:rsidP="00077F2F">
      <w:pPr>
        <w:tabs>
          <w:tab w:val="left" w:pos="4320"/>
          <w:tab w:val="left" w:pos="4485"/>
          <w:tab w:val="left" w:pos="5445"/>
        </w:tabs>
        <w:spacing w:after="0" w:line="360" w:lineRule="auto"/>
        <w:jc w:val="both"/>
        <w:rPr>
          <w:rFonts w:cs="Calibri"/>
          <w:color w:val="000000"/>
          <w:sz w:val="24"/>
          <w:szCs w:val="24"/>
          <w:lang w:eastAsia="es-ES"/>
        </w:rPr>
      </w:pPr>
    </w:p>
    <w:p w14:paraId="4B563719" w14:textId="10E49C90" w:rsidR="00077F2F" w:rsidRDefault="00077F2F" w:rsidP="00077F2F">
      <w:pPr>
        <w:spacing w:after="0" w:line="360" w:lineRule="auto"/>
        <w:jc w:val="both"/>
        <w:rPr>
          <w:rFonts w:cs="Calibri"/>
          <w:color w:val="000000"/>
          <w:sz w:val="24"/>
          <w:szCs w:val="24"/>
          <w:lang w:eastAsia="es-ES"/>
        </w:rPr>
      </w:pPr>
      <w:r>
        <w:rPr>
          <w:rFonts w:cs="Calibri"/>
          <w:color w:val="000000"/>
          <w:sz w:val="24"/>
          <w:szCs w:val="24"/>
          <w:lang w:eastAsia="es-ES"/>
        </w:rPr>
        <w:t xml:space="preserve">6.  </w:t>
      </w:r>
      <w:r w:rsidRPr="00077F2F">
        <w:rPr>
          <w:rFonts w:cs="Calibri"/>
          <w:color w:val="000000"/>
          <w:sz w:val="24"/>
          <w:szCs w:val="24"/>
          <w:lang w:eastAsia="es-ES"/>
        </w:rPr>
        <w:t>Instalar dispositivos de protección en tablero aplicando normatividad vigente.</w:t>
      </w:r>
    </w:p>
    <w:p w14:paraId="458CA12F" w14:textId="77777777" w:rsidR="00077F2F" w:rsidRPr="008D274E" w:rsidRDefault="00077F2F" w:rsidP="00077F2F">
      <w:pPr>
        <w:spacing w:after="0" w:line="360" w:lineRule="auto"/>
        <w:jc w:val="both"/>
        <w:rPr>
          <w:rFonts w:cs="Calibri"/>
          <w:b/>
          <w:bCs/>
          <w:sz w:val="24"/>
          <w:szCs w:val="24"/>
        </w:rPr>
      </w:pPr>
      <w:r w:rsidRPr="008D274E">
        <w:rPr>
          <w:rFonts w:cs="Calibri"/>
          <w:b/>
          <w:bCs/>
          <w:sz w:val="24"/>
          <w:szCs w:val="24"/>
        </w:rPr>
        <w:t>Descripción de la actividad:</w:t>
      </w:r>
    </w:p>
    <w:p w14:paraId="44DF5C5A" w14:textId="47E6D125" w:rsidR="00077F2F" w:rsidRDefault="00077F2F" w:rsidP="00077F2F">
      <w:pPr>
        <w:spacing w:after="0" w:line="360" w:lineRule="auto"/>
        <w:jc w:val="both"/>
        <w:rPr>
          <w:rFonts w:cs="Calibri"/>
          <w:sz w:val="24"/>
          <w:szCs w:val="24"/>
        </w:rPr>
      </w:pPr>
      <w:r w:rsidRPr="00077F2F">
        <w:rPr>
          <w:rFonts w:cs="Calibri"/>
          <w:sz w:val="24"/>
          <w:szCs w:val="24"/>
        </w:rPr>
        <w:t>El instructor muestra un tablero eléctrico sencillo. Los aprendices, en parejas, instalan interruptores termomagnéticos y diferenciales, identifican fases y neutro, y marcan cada circuito. Posteriormente, realizan un cuadro sinóptico del tablero.</w:t>
      </w:r>
    </w:p>
    <w:p w14:paraId="722D23D1" w14:textId="75E2B523" w:rsidR="00077F2F" w:rsidRDefault="00077F2F" w:rsidP="00077F2F">
      <w:pPr>
        <w:spacing w:after="0" w:line="360" w:lineRule="auto"/>
        <w:jc w:val="both"/>
        <w:rPr>
          <w:rFonts w:cs="Calibri"/>
          <w:sz w:val="24"/>
          <w:szCs w:val="24"/>
        </w:rPr>
      </w:pPr>
      <w:r w:rsidRPr="00B92701">
        <w:rPr>
          <w:rFonts w:cs="Calibri"/>
          <w:b/>
          <w:bCs/>
          <w:sz w:val="24"/>
          <w:szCs w:val="24"/>
        </w:rPr>
        <w:t>Ambiente requerido:</w:t>
      </w:r>
      <w:r>
        <w:rPr>
          <w:rFonts w:cs="Calibri"/>
          <w:b/>
          <w:bCs/>
          <w:sz w:val="24"/>
          <w:szCs w:val="24"/>
        </w:rPr>
        <w:t xml:space="preserve"> </w:t>
      </w:r>
      <w:r w:rsidR="0010187B">
        <w:rPr>
          <w:rFonts w:cs="Calibri"/>
          <w:sz w:val="24"/>
          <w:szCs w:val="24"/>
        </w:rPr>
        <w:t>Salón</w:t>
      </w:r>
      <w:r w:rsidRPr="00077F2F">
        <w:rPr>
          <w:rFonts w:cs="Calibri"/>
          <w:sz w:val="24"/>
          <w:szCs w:val="24"/>
        </w:rPr>
        <w:t xml:space="preserve"> comunitario.</w:t>
      </w:r>
    </w:p>
    <w:p w14:paraId="48C3F319" w14:textId="718B6BFF" w:rsidR="00077F2F" w:rsidRDefault="00077F2F" w:rsidP="00077F2F">
      <w:pPr>
        <w:spacing w:after="0" w:line="360" w:lineRule="auto"/>
        <w:jc w:val="both"/>
        <w:rPr>
          <w:rFonts w:cs="Calibri"/>
          <w:sz w:val="24"/>
          <w:szCs w:val="24"/>
        </w:rPr>
      </w:pPr>
      <w:r w:rsidRPr="00B92701">
        <w:rPr>
          <w:rFonts w:cs="Calibri"/>
          <w:b/>
          <w:bCs/>
          <w:sz w:val="24"/>
          <w:szCs w:val="24"/>
        </w:rPr>
        <w:t>Estrategias o técnicas didácticas activas:</w:t>
      </w:r>
      <w:r>
        <w:rPr>
          <w:rFonts w:cs="Calibri"/>
          <w:b/>
          <w:bCs/>
          <w:sz w:val="24"/>
          <w:szCs w:val="24"/>
        </w:rPr>
        <w:t xml:space="preserve"> </w:t>
      </w:r>
      <w:r w:rsidRPr="00077F2F">
        <w:rPr>
          <w:rFonts w:cs="Calibri"/>
          <w:sz w:val="24"/>
          <w:szCs w:val="24"/>
        </w:rPr>
        <w:t>Demostración – práctica guiada.</w:t>
      </w:r>
    </w:p>
    <w:p w14:paraId="2051EEC2" w14:textId="3F71255D" w:rsidR="00077F2F" w:rsidRDefault="00077F2F" w:rsidP="00077F2F">
      <w:pPr>
        <w:spacing w:after="0" w:line="360" w:lineRule="auto"/>
        <w:jc w:val="both"/>
        <w:rPr>
          <w:rFonts w:cs="Calibri"/>
          <w:sz w:val="24"/>
          <w:szCs w:val="24"/>
        </w:rPr>
      </w:pPr>
      <w:r w:rsidRPr="00B92701">
        <w:rPr>
          <w:rFonts w:cs="Calibri"/>
          <w:b/>
          <w:bCs/>
          <w:sz w:val="24"/>
          <w:szCs w:val="24"/>
        </w:rPr>
        <w:t>Materiales de formación:</w:t>
      </w:r>
      <w:r>
        <w:rPr>
          <w:rFonts w:cs="Calibri"/>
          <w:b/>
          <w:bCs/>
          <w:sz w:val="24"/>
          <w:szCs w:val="24"/>
        </w:rPr>
        <w:t xml:space="preserve"> </w:t>
      </w:r>
      <w:r w:rsidRPr="00077F2F">
        <w:rPr>
          <w:rFonts w:cs="Calibri"/>
          <w:sz w:val="24"/>
          <w:szCs w:val="24"/>
        </w:rPr>
        <w:t>Tablero eléctrico, breakers, conductores, herramientas.</w:t>
      </w:r>
    </w:p>
    <w:p w14:paraId="024158CE" w14:textId="50A2291F" w:rsidR="00077F2F" w:rsidRDefault="00077F2F" w:rsidP="00077F2F">
      <w:pPr>
        <w:spacing w:after="0" w:line="360" w:lineRule="auto"/>
        <w:jc w:val="both"/>
        <w:rPr>
          <w:rFonts w:cs="Calibri"/>
          <w:sz w:val="24"/>
          <w:szCs w:val="24"/>
        </w:rPr>
      </w:pPr>
      <w:r w:rsidRPr="00A7567C">
        <w:rPr>
          <w:rFonts w:cs="Calibri"/>
          <w:b/>
          <w:bCs/>
          <w:sz w:val="24"/>
          <w:szCs w:val="24"/>
        </w:rPr>
        <w:t>Material de apoyo:</w:t>
      </w:r>
      <w:r>
        <w:rPr>
          <w:rFonts w:cs="Calibri"/>
          <w:b/>
          <w:bCs/>
          <w:sz w:val="24"/>
          <w:szCs w:val="24"/>
        </w:rPr>
        <w:t xml:space="preserve"> </w:t>
      </w:r>
      <w:r w:rsidRPr="00077F2F">
        <w:rPr>
          <w:rFonts w:cs="Calibri"/>
          <w:sz w:val="24"/>
          <w:szCs w:val="24"/>
        </w:rPr>
        <w:t>RETIE ilustrado.</w:t>
      </w:r>
    </w:p>
    <w:p w14:paraId="47BAB6A0" w14:textId="77777777" w:rsidR="00077F2F" w:rsidRDefault="00077F2F" w:rsidP="00077F2F">
      <w:pPr>
        <w:spacing w:after="0" w:line="360" w:lineRule="auto"/>
        <w:jc w:val="both"/>
        <w:rPr>
          <w:rFonts w:cs="Calibri"/>
          <w:sz w:val="24"/>
          <w:szCs w:val="24"/>
        </w:rPr>
      </w:pPr>
      <w:r w:rsidRPr="00A7567C">
        <w:rPr>
          <w:rFonts w:cs="Calibri"/>
          <w:b/>
          <w:bCs/>
          <w:sz w:val="24"/>
          <w:szCs w:val="24"/>
        </w:rPr>
        <w:lastRenderedPageBreak/>
        <w:t>Evidencias de aprendizaje:</w:t>
      </w:r>
      <w:r>
        <w:rPr>
          <w:rFonts w:cs="Calibri"/>
          <w:b/>
          <w:bCs/>
          <w:sz w:val="24"/>
          <w:szCs w:val="24"/>
        </w:rPr>
        <w:t xml:space="preserve"> </w:t>
      </w:r>
      <w:r w:rsidRPr="00077F2F">
        <w:rPr>
          <w:rFonts w:cs="Calibri"/>
          <w:sz w:val="24"/>
          <w:szCs w:val="24"/>
        </w:rPr>
        <w:t>Tablero con dispositivos montados y cuadro sinóptico.</w:t>
      </w:r>
    </w:p>
    <w:p w14:paraId="1B41035D" w14:textId="736B537E" w:rsidR="00077F2F" w:rsidRDefault="00077F2F" w:rsidP="00077F2F">
      <w:pPr>
        <w:spacing w:after="0" w:line="360" w:lineRule="auto"/>
        <w:jc w:val="both"/>
        <w:rPr>
          <w:rFonts w:cs="Calibri"/>
          <w:sz w:val="24"/>
          <w:szCs w:val="24"/>
        </w:rPr>
      </w:pPr>
      <w:r w:rsidRPr="00A7567C">
        <w:rPr>
          <w:rFonts w:cs="Calibri"/>
          <w:b/>
          <w:bCs/>
          <w:sz w:val="24"/>
          <w:szCs w:val="24"/>
        </w:rPr>
        <w:t>Instrumentos de evaluación:</w:t>
      </w:r>
      <w:r>
        <w:rPr>
          <w:rFonts w:cs="Calibri"/>
          <w:b/>
          <w:bCs/>
          <w:sz w:val="24"/>
          <w:szCs w:val="24"/>
        </w:rPr>
        <w:t xml:space="preserve"> </w:t>
      </w:r>
      <w:r w:rsidRPr="00077F2F">
        <w:rPr>
          <w:rFonts w:cs="Calibri"/>
          <w:sz w:val="24"/>
          <w:szCs w:val="24"/>
        </w:rPr>
        <w:t>Rúbrica de instalación y marcado.</w:t>
      </w:r>
    </w:p>
    <w:p w14:paraId="282ABC70" w14:textId="2E051C23" w:rsidR="00077F2F" w:rsidRDefault="00077F2F" w:rsidP="00077F2F">
      <w:pPr>
        <w:spacing w:after="0" w:line="360" w:lineRule="auto"/>
        <w:jc w:val="both"/>
        <w:rPr>
          <w:rFonts w:cs="Calibri"/>
          <w:sz w:val="24"/>
          <w:szCs w:val="24"/>
          <w:lang w:val="es-MX"/>
        </w:rPr>
      </w:pPr>
      <w:r w:rsidRPr="0099165F">
        <w:rPr>
          <w:rFonts w:cs="Calibri"/>
          <w:b/>
          <w:bCs/>
          <w:sz w:val="24"/>
          <w:szCs w:val="24"/>
          <w:lang w:val="es-MX"/>
        </w:rPr>
        <w:t>Duración:</w:t>
      </w:r>
      <w:r w:rsidRPr="0099165F">
        <w:rPr>
          <w:rFonts w:cs="Calibri"/>
          <w:sz w:val="24"/>
          <w:szCs w:val="24"/>
          <w:lang w:val="es-MX"/>
        </w:rPr>
        <w:t xml:space="preserve"> </w:t>
      </w:r>
      <w:r w:rsidRPr="00077F2F">
        <w:rPr>
          <w:rFonts w:cs="Calibri"/>
          <w:sz w:val="24"/>
          <w:szCs w:val="24"/>
          <w:lang w:val="es-MX"/>
        </w:rPr>
        <w:t>1</w:t>
      </w:r>
      <w:r w:rsidR="003E7C5D">
        <w:rPr>
          <w:rFonts w:cs="Calibri"/>
          <w:sz w:val="24"/>
          <w:szCs w:val="24"/>
          <w:lang w:val="es-MX"/>
        </w:rPr>
        <w:t>0</w:t>
      </w:r>
      <w:r w:rsidRPr="00077F2F">
        <w:rPr>
          <w:rFonts w:cs="Calibri"/>
          <w:sz w:val="24"/>
          <w:szCs w:val="24"/>
          <w:lang w:val="es-MX"/>
        </w:rPr>
        <w:t xml:space="preserve"> directas – </w:t>
      </w:r>
      <w:r w:rsidR="003E7C5D">
        <w:rPr>
          <w:rFonts w:cs="Calibri"/>
          <w:sz w:val="24"/>
          <w:szCs w:val="24"/>
          <w:lang w:val="es-MX"/>
        </w:rPr>
        <w:t>3</w:t>
      </w:r>
      <w:r w:rsidRPr="00077F2F">
        <w:rPr>
          <w:rFonts w:cs="Calibri"/>
          <w:sz w:val="24"/>
          <w:szCs w:val="24"/>
          <w:lang w:val="es-MX"/>
        </w:rPr>
        <w:t xml:space="preserve"> autónomas.</w:t>
      </w:r>
    </w:p>
    <w:p w14:paraId="16766FCA" w14:textId="7790B418" w:rsidR="009B0EB7" w:rsidRDefault="009B0EB7" w:rsidP="009B0EB7">
      <w:pPr>
        <w:spacing w:after="0" w:line="360" w:lineRule="auto"/>
        <w:jc w:val="both"/>
        <w:rPr>
          <w:rFonts w:cs="Calibri"/>
          <w:color w:val="000000"/>
          <w:sz w:val="24"/>
          <w:szCs w:val="24"/>
          <w:lang w:eastAsia="es-ES"/>
        </w:rPr>
      </w:pPr>
      <w:r>
        <w:rPr>
          <w:rFonts w:cs="Calibri"/>
          <w:color w:val="000000"/>
          <w:sz w:val="24"/>
          <w:szCs w:val="24"/>
          <w:lang w:eastAsia="es-ES"/>
        </w:rPr>
        <w:t xml:space="preserve">7.  </w:t>
      </w:r>
      <w:r w:rsidRPr="009B0EB7">
        <w:rPr>
          <w:rFonts w:cs="Calibri"/>
          <w:color w:val="000000"/>
          <w:sz w:val="24"/>
          <w:szCs w:val="24"/>
          <w:lang w:eastAsia="es-ES"/>
        </w:rPr>
        <w:t>Verificar el funcionamiento de instalaciones eléctricas aplicando instrumentos de medición y normas.</w:t>
      </w:r>
    </w:p>
    <w:p w14:paraId="58AB55BF" w14:textId="77777777" w:rsidR="009B0EB7" w:rsidRPr="008D274E" w:rsidRDefault="009B0EB7" w:rsidP="009B0EB7">
      <w:pPr>
        <w:spacing w:after="0" w:line="360" w:lineRule="auto"/>
        <w:jc w:val="both"/>
        <w:rPr>
          <w:rFonts w:cs="Calibri"/>
          <w:b/>
          <w:bCs/>
          <w:sz w:val="24"/>
          <w:szCs w:val="24"/>
        </w:rPr>
      </w:pPr>
      <w:r w:rsidRPr="008D274E">
        <w:rPr>
          <w:rFonts w:cs="Calibri"/>
          <w:b/>
          <w:bCs/>
          <w:sz w:val="24"/>
          <w:szCs w:val="24"/>
        </w:rPr>
        <w:t>Descripción de la actividad:</w:t>
      </w:r>
    </w:p>
    <w:p w14:paraId="40057786" w14:textId="11AFBD27" w:rsidR="009B0EB7" w:rsidRDefault="00D3208B" w:rsidP="009B0EB7">
      <w:pPr>
        <w:spacing w:after="0" w:line="360" w:lineRule="auto"/>
        <w:jc w:val="both"/>
        <w:rPr>
          <w:rFonts w:cs="Calibri"/>
          <w:sz w:val="24"/>
          <w:szCs w:val="24"/>
        </w:rPr>
      </w:pPr>
      <w:r w:rsidRPr="00D3208B">
        <w:rPr>
          <w:rFonts w:cs="Calibri"/>
          <w:sz w:val="24"/>
          <w:szCs w:val="24"/>
        </w:rPr>
        <w:t>El instructor enseña el uso del multímetro</w:t>
      </w:r>
      <w:r w:rsidR="00F60FE4">
        <w:rPr>
          <w:rFonts w:cs="Calibri"/>
          <w:sz w:val="24"/>
          <w:szCs w:val="24"/>
        </w:rPr>
        <w:t>, y les comparte el manual del equipo.</w:t>
      </w:r>
      <w:r w:rsidRPr="00D3208B">
        <w:rPr>
          <w:rFonts w:cs="Calibri"/>
          <w:sz w:val="24"/>
          <w:szCs w:val="24"/>
        </w:rPr>
        <w:t xml:space="preserve"> Los aprendices verifican continuidad, voltaje y resistencia en las instalaciones realizadas en maqueta. Se identifican posibles fallas (cortos, mala conexión, falta de tierra) y se proponen soluciones.</w:t>
      </w:r>
    </w:p>
    <w:p w14:paraId="2CC7222D" w14:textId="7C90AB0A" w:rsidR="009B0EB7" w:rsidRDefault="009B0EB7" w:rsidP="009B0EB7">
      <w:pPr>
        <w:spacing w:after="0" w:line="360" w:lineRule="auto"/>
        <w:jc w:val="both"/>
        <w:rPr>
          <w:rFonts w:cs="Calibri"/>
          <w:sz w:val="24"/>
          <w:szCs w:val="24"/>
        </w:rPr>
      </w:pPr>
      <w:r w:rsidRPr="00B92701">
        <w:rPr>
          <w:rFonts w:cs="Calibri"/>
          <w:b/>
          <w:bCs/>
          <w:sz w:val="24"/>
          <w:szCs w:val="24"/>
        </w:rPr>
        <w:t>Ambiente requerido:</w:t>
      </w:r>
      <w:r>
        <w:rPr>
          <w:rFonts w:cs="Calibri"/>
          <w:b/>
          <w:bCs/>
          <w:sz w:val="24"/>
          <w:szCs w:val="24"/>
        </w:rPr>
        <w:t xml:space="preserve"> </w:t>
      </w:r>
      <w:r w:rsidR="00F60FE4">
        <w:rPr>
          <w:rFonts w:cs="Calibri"/>
          <w:sz w:val="24"/>
          <w:szCs w:val="24"/>
        </w:rPr>
        <w:t>Salón</w:t>
      </w:r>
      <w:r w:rsidRPr="00077F2F">
        <w:rPr>
          <w:rFonts w:cs="Calibri"/>
          <w:sz w:val="24"/>
          <w:szCs w:val="24"/>
        </w:rPr>
        <w:t xml:space="preserve"> comunitario.</w:t>
      </w:r>
    </w:p>
    <w:p w14:paraId="6E76F1A9" w14:textId="53D3C918" w:rsidR="009B0EB7" w:rsidRDefault="009B0EB7" w:rsidP="009B0EB7">
      <w:pPr>
        <w:spacing w:after="0" w:line="360" w:lineRule="auto"/>
        <w:jc w:val="both"/>
        <w:rPr>
          <w:rFonts w:cs="Calibri"/>
          <w:sz w:val="24"/>
          <w:szCs w:val="24"/>
        </w:rPr>
      </w:pPr>
      <w:r w:rsidRPr="00B92701">
        <w:rPr>
          <w:rFonts w:cs="Calibri"/>
          <w:b/>
          <w:bCs/>
          <w:sz w:val="24"/>
          <w:szCs w:val="24"/>
        </w:rPr>
        <w:t>Estrategias o técnicas didácticas activas:</w:t>
      </w:r>
      <w:r>
        <w:rPr>
          <w:rFonts w:cs="Calibri"/>
          <w:b/>
          <w:bCs/>
          <w:sz w:val="24"/>
          <w:szCs w:val="24"/>
        </w:rPr>
        <w:t xml:space="preserve"> </w:t>
      </w:r>
      <w:r w:rsidR="00D3208B" w:rsidRPr="00D3208B">
        <w:rPr>
          <w:rFonts w:cs="Calibri"/>
          <w:sz w:val="24"/>
          <w:szCs w:val="24"/>
        </w:rPr>
        <w:t>Aprendizaje basado en problemas.</w:t>
      </w:r>
    </w:p>
    <w:p w14:paraId="6421CE03" w14:textId="44A28316" w:rsidR="009B0EB7" w:rsidRDefault="009B0EB7" w:rsidP="009B0EB7">
      <w:pPr>
        <w:spacing w:after="0" w:line="360" w:lineRule="auto"/>
        <w:jc w:val="both"/>
        <w:rPr>
          <w:rFonts w:cs="Calibri"/>
          <w:sz w:val="24"/>
          <w:szCs w:val="24"/>
        </w:rPr>
      </w:pPr>
      <w:r w:rsidRPr="00B92701">
        <w:rPr>
          <w:rFonts w:cs="Calibri"/>
          <w:b/>
          <w:bCs/>
          <w:sz w:val="24"/>
          <w:szCs w:val="24"/>
        </w:rPr>
        <w:t>Materiales de formación:</w:t>
      </w:r>
      <w:r>
        <w:rPr>
          <w:rFonts w:cs="Calibri"/>
          <w:b/>
          <w:bCs/>
          <w:sz w:val="24"/>
          <w:szCs w:val="24"/>
        </w:rPr>
        <w:t xml:space="preserve"> </w:t>
      </w:r>
      <w:r w:rsidR="00D3208B" w:rsidRPr="00D3208B">
        <w:rPr>
          <w:rFonts w:cs="Calibri"/>
          <w:sz w:val="24"/>
          <w:szCs w:val="24"/>
        </w:rPr>
        <w:t>Multímetros, maquetas eléctricas instaladas.</w:t>
      </w:r>
    </w:p>
    <w:p w14:paraId="7FE93F66" w14:textId="296BC236" w:rsidR="009B0EB7" w:rsidRDefault="009B0EB7" w:rsidP="009B0EB7">
      <w:pPr>
        <w:spacing w:after="0" w:line="360" w:lineRule="auto"/>
        <w:jc w:val="both"/>
        <w:rPr>
          <w:rFonts w:cs="Calibri"/>
          <w:sz w:val="24"/>
          <w:szCs w:val="24"/>
        </w:rPr>
      </w:pPr>
      <w:r w:rsidRPr="00A7567C">
        <w:rPr>
          <w:rFonts w:cs="Calibri"/>
          <w:b/>
          <w:bCs/>
          <w:sz w:val="24"/>
          <w:szCs w:val="24"/>
        </w:rPr>
        <w:t>Material de apoyo:</w:t>
      </w:r>
      <w:r>
        <w:rPr>
          <w:rFonts w:cs="Calibri"/>
          <w:b/>
          <w:bCs/>
          <w:sz w:val="24"/>
          <w:szCs w:val="24"/>
        </w:rPr>
        <w:t xml:space="preserve"> </w:t>
      </w:r>
      <w:r w:rsidR="00D3208B" w:rsidRPr="00D3208B">
        <w:rPr>
          <w:rFonts w:cs="Calibri"/>
          <w:sz w:val="24"/>
          <w:szCs w:val="24"/>
        </w:rPr>
        <w:t>Manual ilustrado de uso del multímetro.</w:t>
      </w:r>
    </w:p>
    <w:p w14:paraId="323224FD" w14:textId="3DD46D64" w:rsidR="009B0EB7" w:rsidRDefault="009B0EB7" w:rsidP="009B0EB7">
      <w:pPr>
        <w:spacing w:after="0" w:line="360" w:lineRule="auto"/>
        <w:jc w:val="both"/>
        <w:rPr>
          <w:rFonts w:cs="Calibri"/>
          <w:sz w:val="24"/>
          <w:szCs w:val="24"/>
        </w:rPr>
      </w:pPr>
      <w:r w:rsidRPr="00A7567C">
        <w:rPr>
          <w:rFonts w:cs="Calibri"/>
          <w:b/>
          <w:bCs/>
          <w:sz w:val="24"/>
          <w:szCs w:val="24"/>
        </w:rPr>
        <w:t>Evidencias de aprendizaje:</w:t>
      </w:r>
      <w:r>
        <w:rPr>
          <w:rFonts w:cs="Calibri"/>
          <w:b/>
          <w:bCs/>
          <w:sz w:val="24"/>
          <w:szCs w:val="24"/>
        </w:rPr>
        <w:t xml:space="preserve"> </w:t>
      </w:r>
      <w:r w:rsidR="00D3208B" w:rsidRPr="00D3208B">
        <w:rPr>
          <w:rFonts w:cs="Calibri"/>
          <w:sz w:val="24"/>
          <w:szCs w:val="24"/>
        </w:rPr>
        <w:t>Registro de pruebas en formato de diagnóstico.</w:t>
      </w:r>
    </w:p>
    <w:p w14:paraId="48C1DE58" w14:textId="648C65F5" w:rsidR="009B0EB7" w:rsidRDefault="009B0EB7" w:rsidP="009B0EB7">
      <w:pPr>
        <w:spacing w:after="0" w:line="360" w:lineRule="auto"/>
        <w:jc w:val="both"/>
        <w:rPr>
          <w:rFonts w:cs="Calibri"/>
          <w:sz w:val="24"/>
          <w:szCs w:val="24"/>
        </w:rPr>
      </w:pPr>
      <w:r w:rsidRPr="00A7567C">
        <w:rPr>
          <w:rFonts w:cs="Calibri"/>
          <w:b/>
          <w:bCs/>
          <w:sz w:val="24"/>
          <w:szCs w:val="24"/>
        </w:rPr>
        <w:t>Instrumentos de evaluación:</w:t>
      </w:r>
      <w:r>
        <w:rPr>
          <w:rFonts w:cs="Calibri"/>
          <w:b/>
          <w:bCs/>
          <w:sz w:val="24"/>
          <w:szCs w:val="24"/>
        </w:rPr>
        <w:t xml:space="preserve"> </w:t>
      </w:r>
      <w:r w:rsidR="00D3208B" w:rsidRPr="00D3208B">
        <w:rPr>
          <w:rFonts w:cs="Calibri"/>
          <w:sz w:val="24"/>
          <w:szCs w:val="24"/>
        </w:rPr>
        <w:t>Lista de c</w:t>
      </w:r>
      <w:r w:rsidR="00F60FE4">
        <w:rPr>
          <w:rFonts w:cs="Calibri"/>
          <w:sz w:val="24"/>
          <w:szCs w:val="24"/>
        </w:rPr>
        <w:t>hequeo</w:t>
      </w:r>
      <w:r w:rsidR="00D3208B" w:rsidRPr="00D3208B">
        <w:rPr>
          <w:rFonts w:cs="Calibri"/>
          <w:sz w:val="24"/>
          <w:szCs w:val="24"/>
        </w:rPr>
        <w:t xml:space="preserve"> de procedimientos de verificación.</w:t>
      </w:r>
    </w:p>
    <w:p w14:paraId="507BA70A" w14:textId="2A2E2E06" w:rsidR="009B0EB7" w:rsidRDefault="009B0EB7" w:rsidP="009B0EB7">
      <w:pPr>
        <w:spacing w:after="0" w:line="360" w:lineRule="auto"/>
        <w:jc w:val="both"/>
        <w:rPr>
          <w:rFonts w:cs="Calibri"/>
          <w:sz w:val="24"/>
          <w:szCs w:val="24"/>
          <w:lang w:val="es-MX"/>
        </w:rPr>
      </w:pPr>
      <w:r w:rsidRPr="0099165F">
        <w:rPr>
          <w:rFonts w:cs="Calibri"/>
          <w:b/>
          <w:bCs/>
          <w:sz w:val="24"/>
          <w:szCs w:val="24"/>
          <w:lang w:val="es-MX"/>
        </w:rPr>
        <w:t>Duración:</w:t>
      </w:r>
      <w:r w:rsidRPr="0099165F">
        <w:rPr>
          <w:rFonts w:cs="Calibri"/>
          <w:sz w:val="24"/>
          <w:szCs w:val="24"/>
          <w:lang w:val="es-MX"/>
        </w:rPr>
        <w:t xml:space="preserve"> </w:t>
      </w:r>
      <w:r w:rsidR="00D3208B" w:rsidRPr="00D3208B">
        <w:rPr>
          <w:rFonts w:cs="Calibri"/>
          <w:sz w:val="24"/>
          <w:szCs w:val="24"/>
          <w:lang w:val="es-MX"/>
        </w:rPr>
        <w:t>1</w:t>
      </w:r>
      <w:r w:rsidR="003E7C5D">
        <w:rPr>
          <w:rFonts w:cs="Calibri"/>
          <w:sz w:val="24"/>
          <w:szCs w:val="24"/>
          <w:lang w:val="es-MX"/>
        </w:rPr>
        <w:t>2</w:t>
      </w:r>
      <w:r w:rsidR="00D3208B" w:rsidRPr="00D3208B">
        <w:rPr>
          <w:rFonts w:cs="Calibri"/>
          <w:sz w:val="24"/>
          <w:szCs w:val="24"/>
          <w:lang w:val="es-MX"/>
        </w:rPr>
        <w:t xml:space="preserve"> directas – </w:t>
      </w:r>
      <w:r w:rsidR="003E7C5D">
        <w:rPr>
          <w:rFonts w:cs="Calibri"/>
          <w:sz w:val="24"/>
          <w:szCs w:val="24"/>
          <w:lang w:val="es-MX"/>
        </w:rPr>
        <w:t>3</w:t>
      </w:r>
      <w:r w:rsidR="00D3208B" w:rsidRPr="00D3208B">
        <w:rPr>
          <w:rFonts w:cs="Calibri"/>
          <w:sz w:val="24"/>
          <w:szCs w:val="24"/>
          <w:lang w:val="es-MX"/>
        </w:rPr>
        <w:t xml:space="preserve"> autónomas.</w:t>
      </w:r>
    </w:p>
    <w:p w14:paraId="213C6735" w14:textId="77777777" w:rsidR="00A935D7" w:rsidRDefault="00A935D7" w:rsidP="009B0EB7">
      <w:pPr>
        <w:spacing w:after="0" w:line="360" w:lineRule="auto"/>
        <w:jc w:val="both"/>
        <w:rPr>
          <w:rFonts w:cs="Calibri"/>
          <w:sz w:val="24"/>
          <w:szCs w:val="24"/>
          <w:lang w:val="es-MX"/>
        </w:rPr>
      </w:pPr>
    </w:p>
    <w:p w14:paraId="3520D266" w14:textId="7C364DD8" w:rsidR="00A935D7" w:rsidRDefault="00A935D7" w:rsidP="00A935D7">
      <w:pPr>
        <w:spacing w:after="0" w:line="360" w:lineRule="auto"/>
        <w:jc w:val="both"/>
        <w:rPr>
          <w:rFonts w:cs="Calibri"/>
          <w:color w:val="000000"/>
          <w:sz w:val="24"/>
          <w:szCs w:val="24"/>
          <w:lang w:eastAsia="es-ES"/>
        </w:rPr>
      </w:pPr>
      <w:r>
        <w:rPr>
          <w:rFonts w:cs="Calibri"/>
          <w:color w:val="000000"/>
          <w:sz w:val="24"/>
          <w:szCs w:val="24"/>
          <w:lang w:eastAsia="es-ES"/>
        </w:rPr>
        <w:t>8.</w:t>
      </w:r>
      <w:r w:rsidR="00B37904">
        <w:rPr>
          <w:rFonts w:cs="Calibri"/>
          <w:color w:val="000000"/>
          <w:sz w:val="24"/>
          <w:szCs w:val="24"/>
          <w:lang w:eastAsia="es-ES"/>
        </w:rPr>
        <w:t xml:space="preserve"> </w:t>
      </w:r>
      <w:r w:rsidRPr="00A935D7">
        <w:rPr>
          <w:rFonts w:cs="Calibri"/>
          <w:color w:val="000000"/>
          <w:sz w:val="24"/>
          <w:szCs w:val="24"/>
          <w:lang w:eastAsia="es-ES"/>
        </w:rPr>
        <w:t>Corregir fallas en instalaciones eléctricas</w:t>
      </w:r>
      <w:r w:rsidR="004F3F84">
        <w:rPr>
          <w:rFonts w:cs="Calibri"/>
          <w:color w:val="000000"/>
          <w:sz w:val="24"/>
          <w:szCs w:val="24"/>
          <w:lang w:eastAsia="es-ES"/>
        </w:rPr>
        <w:t xml:space="preserve"> de la maqueta, </w:t>
      </w:r>
      <w:r w:rsidR="00EA2DFC">
        <w:rPr>
          <w:rFonts w:cs="Calibri"/>
          <w:color w:val="000000"/>
          <w:sz w:val="24"/>
          <w:szCs w:val="24"/>
          <w:lang w:eastAsia="es-ES"/>
        </w:rPr>
        <w:t>de acuerdo con</w:t>
      </w:r>
      <w:r w:rsidR="004F3F84">
        <w:rPr>
          <w:rFonts w:cs="Calibri"/>
          <w:color w:val="000000"/>
          <w:sz w:val="24"/>
          <w:szCs w:val="24"/>
          <w:lang w:eastAsia="es-ES"/>
        </w:rPr>
        <w:t xml:space="preserve"> la normatividad vigente.</w:t>
      </w:r>
    </w:p>
    <w:p w14:paraId="4734682C" w14:textId="77777777" w:rsidR="00A935D7" w:rsidRPr="008D274E" w:rsidRDefault="00A935D7" w:rsidP="00A935D7">
      <w:pPr>
        <w:spacing w:after="0" w:line="360" w:lineRule="auto"/>
        <w:jc w:val="both"/>
        <w:rPr>
          <w:rFonts w:cs="Calibri"/>
          <w:b/>
          <w:bCs/>
          <w:sz w:val="24"/>
          <w:szCs w:val="24"/>
        </w:rPr>
      </w:pPr>
      <w:r w:rsidRPr="008D274E">
        <w:rPr>
          <w:rFonts w:cs="Calibri"/>
          <w:b/>
          <w:bCs/>
          <w:sz w:val="24"/>
          <w:szCs w:val="24"/>
        </w:rPr>
        <w:t>Descripción de la actividad:</w:t>
      </w:r>
    </w:p>
    <w:p w14:paraId="0C336546" w14:textId="22C5E077" w:rsidR="00A935D7" w:rsidRDefault="00A935D7" w:rsidP="00A935D7">
      <w:pPr>
        <w:spacing w:after="0" w:line="360" w:lineRule="auto"/>
        <w:jc w:val="both"/>
        <w:rPr>
          <w:rFonts w:cs="Calibri"/>
          <w:sz w:val="24"/>
          <w:szCs w:val="24"/>
        </w:rPr>
      </w:pPr>
      <w:r w:rsidRPr="00A935D7">
        <w:rPr>
          <w:rFonts w:cs="Calibri"/>
          <w:sz w:val="24"/>
          <w:szCs w:val="24"/>
        </w:rPr>
        <w:t>En equipos, los aprendices reciben una maqueta con fallas intencionales (cable mal conectado, polaridad invertida, breaker mal ubicado). Deben diagnosticarlas y corregirlas. Finalmente, presentan la maqueta como</w:t>
      </w:r>
      <w:r w:rsidR="00EA2DFC">
        <w:rPr>
          <w:rFonts w:cs="Calibri"/>
          <w:sz w:val="24"/>
          <w:szCs w:val="24"/>
        </w:rPr>
        <w:t xml:space="preserve"> un</w:t>
      </w:r>
      <w:r w:rsidRPr="00A935D7">
        <w:rPr>
          <w:rFonts w:cs="Calibri"/>
          <w:sz w:val="24"/>
          <w:szCs w:val="24"/>
        </w:rPr>
        <w:t xml:space="preserve"> “proyecto comunitario” simulando la entrega formal al instructor.</w:t>
      </w:r>
    </w:p>
    <w:p w14:paraId="06EA0E91" w14:textId="1BB6792D" w:rsidR="00A935D7" w:rsidRDefault="00A935D7" w:rsidP="00A935D7">
      <w:pPr>
        <w:spacing w:after="0" w:line="360" w:lineRule="auto"/>
        <w:jc w:val="both"/>
        <w:rPr>
          <w:rFonts w:cs="Calibri"/>
          <w:sz w:val="24"/>
          <w:szCs w:val="24"/>
        </w:rPr>
      </w:pPr>
      <w:r w:rsidRPr="00B92701">
        <w:rPr>
          <w:rFonts w:cs="Calibri"/>
          <w:b/>
          <w:bCs/>
          <w:sz w:val="24"/>
          <w:szCs w:val="24"/>
        </w:rPr>
        <w:t>Ambiente requerido:</w:t>
      </w:r>
      <w:r>
        <w:rPr>
          <w:rFonts w:cs="Calibri"/>
          <w:b/>
          <w:bCs/>
          <w:sz w:val="24"/>
          <w:szCs w:val="24"/>
        </w:rPr>
        <w:t xml:space="preserve"> </w:t>
      </w:r>
      <w:r w:rsidR="00EA2DFC">
        <w:rPr>
          <w:rFonts w:cs="Calibri"/>
          <w:sz w:val="24"/>
          <w:szCs w:val="24"/>
        </w:rPr>
        <w:t>Salón</w:t>
      </w:r>
      <w:r w:rsidRPr="00077F2F">
        <w:rPr>
          <w:rFonts w:cs="Calibri"/>
          <w:sz w:val="24"/>
          <w:szCs w:val="24"/>
        </w:rPr>
        <w:t xml:space="preserve"> comunitario.</w:t>
      </w:r>
    </w:p>
    <w:p w14:paraId="4540F27F" w14:textId="6F570D17" w:rsidR="00A935D7" w:rsidRDefault="00A935D7" w:rsidP="00A935D7">
      <w:pPr>
        <w:spacing w:after="0" w:line="360" w:lineRule="auto"/>
        <w:jc w:val="both"/>
        <w:rPr>
          <w:rFonts w:cs="Calibri"/>
          <w:sz w:val="24"/>
          <w:szCs w:val="24"/>
        </w:rPr>
      </w:pPr>
      <w:r w:rsidRPr="00B92701">
        <w:rPr>
          <w:rFonts w:cs="Calibri"/>
          <w:b/>
          <w:bCs/>
          <w:sz w:val="24"/>
          <w:szCs w:val="24"/>
        </w:rPr>
        <w:t>Estrategias o técnicas didácticas activas:</w:t>
      </w:r>
      <w:r>
        <w:rPr>
          <w:rFonts w:cs="Calibri"/>
          <w:b/>
          <w:bCs/>
          <w:sz w:val="24"/>
          <w:szCs w:val="24"/>
        </w:rPr>
        <w:t xml:space="preserve"> </w:t>
      </w:r>
      <w:r w:rsidRPr="00A935D7">
        <w:rPr>
          <w:rFonts w:cs="Calibri"/>
          <w:sz w:val="24"/>
          <w:szCs w:val="24"/>
        </w:rPr>
        <w:t>Aprendizaje basado en proyectos, simulación.</w:t>
      </w:r>
    </w:p>
    <w:p w14:paraId="3F7C5869" w14:textId="23106AF4" w:rsidR="00A935D7" w:rsidRDefault="00A935D7" w:rsidP="00A935D7">
      <w:pPr>
        <w:spacing w:after="0" w:line="360" w:lineRule="auto"/>
        <w:jc w:val="both"/>
        <w:rPr>
          <w:rFonts w:cs="Calibri"/>
          <w:sz w:val="24"/>
          <w:szCs w:val="24"/>
        </w:rPr>
      </w:pPr>
      <w:r w:rsidRPr="00B92701">
        <w:rPr>
          <w:rFonts w:cs="Calibri"/>
          <w:b/>
          <w:bCs/>
          <w:sz w:val="24"/>
          <w:szCs w:val="24"/>
        </w:rPr>
        <w:t>Materiales de formación:</w:t>
      </w:r>
      <w:r>
        <w:rPr>
          <w:rFonts w:cs="Calibri"/>
          <w:b/>
          <w:bCs/>
          <w:sz w:val="24"/>
          <w:szCs w:val="24"/>
        </w:rPr>
        <w:t xml:space="preserve"> </w:t>
      </w:r>
      <w:r w:rsidRPr="00A935D7">
        <w:rPr>
          <w:rFonts w:cs="Calibri"/>
          <w:sz w:val="24"/>
          <w:szCs w:val="24"/>
        </w:rPr>
        <w:t>Maquetas con fallas simuladas, herramientas, formatos de entrega.</w:t>
      </w:r>
    </w:p>
    <w:p w14:paraId="205879E8" w14:textId="0976D05A" w:rsidR="00A935D7" w:rsidRDefault="00A935D7" w:rsidP="00A935D7">
      <w:pPr>
        <w:spacing w:after="0" w:line="360" w:lineRule="auto"/>
        <w:jc w:val="both"/>
        <w:rPr>
          <w:rFonts w:cs="Calibri"/>
          <w:sz w:val="24"/>
          <w:szCs w:val="24"/>
        </w:rPr>
      </w:pPr>
      <w:r w:rsidRPr="00A7567C">
        <w:rPr>
          <w:rFonts w:cs="Calibri"/>
          <w:b/>
          <w:bCs/>
          <w:sz w:val="24"/>
          <w:szCs w:val="24"/>
        </w:rPr>
        <w:t>Material de apoyo:</w:t>
      </w:r>
      <w:r>
        <w:rPr>
          <w:rFonts w:cs="Calibri"/>
          <w:b/>
          <w:bCs/>
          <w:sz w:val="24"/>
          <w:szCs w:val="24"/>
        </w:rPr>
        <w:t xml:space="preserve"> </w:t>
      </w:r>
      <w:r w:rsidRPr="00A935D7">
        <w:rPr>
          <w:rFonts w:cs="Calibri"/>
          <w:sz w:val="24"/>
          <w:szCs w:val="24"/>
        </w:rPr>
        <w:t>RETIE y guías de verificación.</w:t>
      </w:r>
    </w:p>
    <w:p w14:paraId="7D4970E0" w14:textId="32E2FAA0" w:rsidR="00A935D7" w:rsidRDefault="00A935D7" w:rsidP="00A935D7">
      <w:pPr>
        <w:spacing w:after="0" w:line="360" w:lineRule="auto"/>
        <w:jc w:val="both"/>
        <w:rPr>
          <w:rFonts w:cs="Calibri"/>
          <w:sz w:val="24"/>
          <w:szCs w:val="24"/>
        </w:rPr>
      </w:pPr>
      <w:r w:rsidRPr="00A7567C">
        <w:rPr>
          <w:rFonts w:cs="Calibri"/>
          <w:b/>
          <w:bCs/>
          <w:sz w:val="24"/>
          <w:szCs w:val="24"/>
        </w:rPr>
        <w:t>Evidencias de aprendizaje:</w:t>
      </w:r>
      <w:r>
        <w:rPr>
          <w:rFonts w:cs="Calibri"/>
          <w:b/>
          <w:bCs/>
          <w:sz w:val="24"/>
          <w:szCs w:val="24"/>
        </w:rPr>
        <w:t xml:space="preserve"> </w:t>
      </w:r>
      <w:r w:rsidRPr="00A935D7">
        <w:rPr>
          <w:rFonts w:cs="Calibri"/>
          <w:sz w:val="24"/>
          <w:szCs w:val="24"/>
        </w:rPr>
        <w:t>Proyecto corregido y entregado formalmente.</w:t>
      </w:r>
    </w:p>
    <w:p w14:paraId="057C390A" w14:textId="30793D64" w:rsidR="00A935D7" w:rsidRDefault="00A935D7" w:rsidP="00A935D7">
      <w:pPr>
        <w:spacing w:after="0" w:line="360" w:lineRule="auto"/>
        <w:jc w:val="both"/>
        <w:rPr>
          <w:rFonts w:cs="Calibri"/>
          <w:sz w:val="24"/>
          <w:szCs w:val="24"/>
        </w:rPr>
      </w:pPr>
      <w:r w:rsidRPr="00A7567C">
        <w:rPr>
          <w:rFonts w:cs="Calibri"/>
          <w:b/>
          <w:bCs/>
          <w:sz w:val="24"/>
          <w:szCs w:val="24"/>
        </w:rPr>
        <w:t>Instrumentos de evaluación:</w:t>
      </w:r>
      <w:r>
        <w:rPr>
          <w:rFonts w:cs="Calibri"/>
          <w:b/>
          <w:bCs/>
          <w:sz w:val="24"/>
          <w:szCs w:val="24"/>
        </w:rPr>
        <w:t xml:space="preserve"> </w:t>
      </w:r>
      <w:r w:rsidRPr="00A935D7">
        <w:rPr>
          <w:rFonts w:cs="Calibri"/>
          <w:sz w:val="24"/>
          <w:szCs w:val="24"/>
        </w:rPr>
        <w:t>Rúbrica de diagnóstico, corrección y entrega.</w:t>
      </w:r>
    </w:p>
    <w:p w14:paraId="1027CF5E" w14:textId="77777777" w:rsidR="00545B0B" w:rsidRDefault="00A935D7" w:rsidP="00545B0B">
      <w:pPr>
        <w:spacing w:after="0" w:line="360" w:lineRule="auto"/>
        <w:jc w:val="both"/>
        <w:rPr>
          <w:rFonts w:cs="Calibri"/>
          <w:sz w:val="24"/>
          <w:szCs w:val="24"/>
          <w:lang w:val="es-MX"/>
        </w:rPr>
      </w:pPr>
      <w:r w:rsidRPr="0099165F">
        <w:rPr>
          <w:rFonts w:cs="Calibri"/>
          <w:b/>
          <w:bCs/>
          <w:sz w:val="24"/>
          <w:szCs w:val="24"/>
          <w:lang w:val="es-MX"/>
        </w:rPr>
        <w:lastRenderedPageBreak/>
        <w:t>Duración:</w:t>
      </w:r>
      <w:r w:rsidRPr="0099165F">
        <w:rPr>
          <w:rFonts w:cs="Calibri"/>
          <w:sz w:val="24"/>
          <w:szCs w:val="24"/>
          <w:lang w:val="es-MX"/>
        </w:rPr>
        <w:t xml:space="preserve"> </w:t>
      </w:r>
      <w:r w:rsidR="003E7C5D">
        <w:rPr>
          <w:rFonts w:cs="Calibri"/>
          <w:sz w:val="24"/>
          <w:szCs w:val="24"/>
          <w:lang w:val="es-MX"/>
        </w:rPr>
        <w:t>1</w:t>
      </w:r>
      <w:r w:rsidRPr="00A935D7">
        <w:rPr>
          <w:rFonts w:cs="Calibri"/>
          <w:sz w:val="24"/>
          <w:szCs w:val="24"/>
          <w:lang w:val="es-MX"/>
        </w:rPr>
        <w:t xml:space="preserve">0 directas – </w:t>
      </w:r>
      <w:r w:rsidR="003E7C5D">
        <w:rPr>
          <w:rFonts w:cs="Calibri"/>
          <w:sz w:val="24"/>
          <w:szCs w:val="24"/>
          <w:lang w:val="es-MX"/>
        </w:rPr>
        <w:t>8</w:t>
      </w:r>
      <w:r w:rsidRPr="00A935D7">
        <w:rPr>
          <w:rFonts w:cs="Calibri"/>
          <w:sz w:val="24"/>
          <w:szCs w:val="24"/>
          <w:lang w:val="es-MX"/>
        </w:rPr>
        <w:t xml:space="preserve"> autónomas.</w:t>
      </w:r>
    </w:p>
    <w:p w14:paraId="42C352DF" w14:textId="6C4E3A84" w:rsidR="00815D58" w:rsidRDefault="00FE7202" w:rsidP="00545B0B">
      <w:pPr>
        <w:spacing w:after="0" w:line="360" w:lineRule="auto"/>
        <w:jc w:val="both"/>
        <w:rPr>
          <w:rFonts w:cs="Calibri"/>
          <w:b/>
          <w:bCs/>
          <w:color w:val="000000"/>
          <w:sz w:val="24"/>
          <w:szCs w:val="24"/>
          <w:lang w:eastAsia="es-ES"/>
        </w:rPr>
      </w:pPr>
      <w:r w:rsidRPr="00F51763">
        <w:rPr>
          <w:rFonts w:cs="Calibri"/>
          <w:b/>
          <w:bCs/>
          <w:color w:val="000000"/>
          <w:sz w:val="24"/>
          <w:szCs w:val="24"/>
          <w:lang w:eastAsia="es-ES"/>
        </w:rPr>
        <w:t xml:space="preserve">3.4 </w:t>
      </w:r>
      <w:r w:rsidR="00815D58" w:rsidRPr="00F51763">
        <w:rPr>
          <w:rFonts w:cs="Calibri"/>
          <w:b/>
          <w:bCs/>
          <w:color w:val="000000"/>
          <w:sz w:val="24"/>
          <w:szCs w:val="24"/>
          <w:lang w:eastAsia="es-ES"/>
        </w:rPr>
        <w:t xml:space="preserve">Actividades </w:t>
      </w:r>
      <w:r w:rsidR="007D4273" w:rsidRPr="00F51763">
        <w:rPr>
          <w:rFonts w:cs="Calibri"/>
          <w:b/>
          <w:bCs/>
          <w:color w:val="000000"/>
          <w:sz w:val="24"/>
          <w:szCs w:val="24"/>
          <w:lang w:eastAsia="es-ES"/>
        </w:rPr>
        <w:t>d</w:t>
      </w:r>
      <w:r w:rsidR="00815D58" w:rsidRPr="00F51763">
        <w:rPr>
          <w:rFonts w:cs="Calibri"/>
          <w:b/>
          <w:bCs/>
          <w:color w:val="000000"/>
          <w:sz w:val="24"/>
          <w:szCs w:val="24"/>
          <w:lang w:eastAsia="es-ES"/>
        </w:rPr>
        <w:t>e Transferencia el Conocimiento:</w:t>
      </w:r>
    </w:p>
    <w:p w14:paraId="59179EA0" w14:textId="6A6D3E36" w:rsidR="00602DD7" w:rsidRDefault="38774211" w:rsidP="00602DD7">
      <w:pPr>
        <w:spacing w:after="0" w:line="360" w:lineRule="auto"/>
        <w:jc w:val="both"/>
        <w:rPr>
          <w:rFonts w:cs="Calibri"/>
          <w:color w:val="000000"/>
          <w:sz w:val="24"/>
          <w:szCs w:val="24"/>
          <w:lang w:eastAsia="es-ES"/>
        </w:rPr>
      </w:pPr>
      <w:bookmarkStart w:id="2" w:name="_Hlk210288957"/>
      <w:r w:rsidRPr="57C5FBF5">
        <w:rPr>
          <w:rFonts w:cs="Calibri"/>
          <w:color w:val="000000" w:themeColor="text1"/>
          <w:sz w:val="24"/>
          <w:szCs w:val="24"/>
          <w:lang w:eastAsia="es-ES"/>
        </w:rPr>
        <w:t>Crear un prototipo</w:t>
      </w:r>
      <w:r w:rsidR="00602DD7" w:rsidRPr="57C5FBF5">
        <w:rPr>
          <w:rFonts w:cs="Calibri"/>
          <w:color w:val="000000" w:themeColor="text1"/>
          <w:sz w:val="24"/>
          <w:szCs w:val="24"/>
          <w:lang w:eastAsia="es-ES"/>
        </w:rPr>
        <w:t xml:space="preserve"> un sistema de iluminación comunitaria</w:t>
      </w:r>
      <w:r w:rsidR="00545B0B" w:rsidRPr="57C5FBF5">
        <w:rPr>
          <w:rFonts w:cs="Calibri"/>
          <w:color w:val="000000" w:themeColor="text1"/>
          <w:sz w:val="24"/>
          <w:szCs w:val="24"/>
          <w:lang w:eastAsia="es-ES"/>
        </w:rPr>
        <w:t>, siguiendo la normatividad vigente.</w:t>
      </w:r>
    </w:p>
    <w:bookmarkEnd w:id="2"/>
    <w:p w14:paraId="65B9328B" w14:textId="72B65CEB" w:rsidR="00602DD7" w:rsidRPr="008D274E" w:rsidRDefault="00602DD7" w:rsidP="00602DD7">
      <w:pPr>
        <w:spacing w:after="0" w:line="360" w:lineRule="auto"/>
        <w:jc w:val="both"/>
        <w:rPr>
          <w:rFonts w:cs="Calibri"/>
          <w:b/>
          <w:bCs/>
          <w:sz w:val="24"/>
          <w:szCs w:val="24"/>
        </w:rPr>
      </w:pPr>
      <w:r w:rsidRPr="008D274E">
        <w:rPr>
          <w:rFonts w:cs="Calibri"/>
          <w:b/>
          <w:bCs/>
          <w:sz w:val="24"/>
          <w:szCs w:val="24"/>
        </w:rPr>
        <w:t>Descripción de la actividad:</w:t>
      </w:r>
    </w:p>
    <w:p w14:paraId="26CF8C96" w14:textId="77777777" w:rsidR="00CB2343" w:rsidRDefault="00CB2343" w:rsidP="00602DD7">
      <w:pPr>
        <w:spacing w:after="0" w:line="360" w:lineRule="auto"/>
        <w:jc w:val="both"/>
        <w:rPr>
          <w:rFonts w:cs="Calibri"/>
          <w:sz w:val="24"/>
          <w:szCs w:val="24"/>
        </w:rPr>
      </w:pPr>
      <w:r w:rsidRPr="00CB2343">
        <w:rPr>
          <w:rFonts w:cs="Calibri"/>
          <w:sz w:val="24"/>
          <w:szCs w:val="24"/>
        </w:rPr>
        <w:t>Se propone un “Proyecto comunitario integral: Diseño e instalación de un sistema de iluminación”, en el que los aprendices desarrollan todo el proceso, desde la planeación hasta la entrega formal de la obra.</w:t>
      </w:r>
    </w:p>
    <w:p w14:paraId="7C7BCF0E" w14:textId="77777777" w:rsidR="00CB2343" w:rsidRPr="00CB2343" w:rsidRDefault="00CB2343" w:rsidP="00BA18F8">
      <w:pPr>
        <w:pStyle w:val="Prrafodelista"/>
        <w:numPr>
          <w:ilvl w:val="0"/>
          <w:numId w:val="55"/>
        </w:numPr>
        <w:spacing w:after="0" w:line="360" w:lineRule="auto"/>
        <w:jc w:val="both"/>
        <w:rPr>
          <w:rFonts w:ascii="Calibri" w:eastAsia="Calibri" w:hAnsi="Calibri" w:cs="Calibri"/>
          <w:sz w:val="24"/>
          <w:szCs w:val="24"/>
        </w:rPr>
      </w:pPr>
      <w:r w:rsidRPr="00CB2343">
        <w:rPr>
          <w:rFonts w:ascii="Calibri" w:eastAsia="Calibri" w:hAnsi="Calibri" w:cs="Calibri"/>
          <w:sz w:val="24"/>
          <w:szCs w:val="24"/>
        </w:rPr>
        <w:t xml:space="preserve">Diseño del plano eléctrico: </w:t>
      </w:r>
    </w:p>
    <w:p w14:paraId="21E99BA4" w14:textId="5BD679B4" w:rsidR="00CB2343" w:rsidRPr="00CB2343" w:rsidRDefault="00CB2343" w:rsidP="00F00CD0">
      <w:pPr>
        <w:pStyle w:val="Prrafodelista"/>
        <w:numPr>
          <w:ilvl w:val="0"/>
          <w:numId w:val="56"/>
        </w:numPr>
        <w:spacing w:after="0" w:line="360" w:lineRule="auto"/>
        <w:jc w:val="both"/>
        <w:rPr>
          <w:rFonts w:ascii="Calibri" w:eastAsia="Calibri" w:hAnsi="Calibri" w:cs="Calibri"/>
          <w:sz w:val="24"/>
          <w:szCs w:val="24"/>
        </w:rPr>
      </w:pPr>
      <w:r w:rsidRPr="00CB2343">
        <w:rPr>
          <w:rFonts w:ascii="Calibri" w:eastAsia="Calibri" w:hAnsi="Calibri" w:cs="Calibri"/>
          <w:sz w:val="24"/>
          <w:szCs w:val="24"/>
        </w:rPr>
        <w:t>Cada equipo elabora un plano eléctrico sencillo de iluminación para un espacio comunitario (salón comunal</w:t>
      </w:r>
      <w:r w:rsidR="00C96BF5">
        <w:rPr>
          <w:rFonts w:ascii="Calibri" w:eastAsia="Calibri" w:hAnsi="Calibri" w:cs="Calibri"/>
          <w:sz w:val="24"/>
          <w:szCs w:val="24"/>
        </w:rPr>
        <w:t xml:space="preserve">, </w:t>
      </w:r>
      <w:r w:rsidRPr="00CB2343">
        <w:rPr>
          <w:rFonts w:ascii="Calibri" w:eastAsia="Calibri" w:hAnsi="Calibri" w:cs="Calibri"/>
          <w:sz w:val="24"/>
          <w:szCs w:val="24"/>
        </w:rPr>
        <w:t>parque</w:t>
      </w:r>
      <w:r w:rsidR="00C96BF5">
        <w:rPr>
          <w:rFonts w:ascii="Calibri" w:eastAsia="Calibri" w:hAnsi="Calibri" w:cs="Calibri"/>
          <w:sz w:val="24"/>
          <w:szCs w:val="24"/>
        </w:rPr>
        <w:t>, entre otros</w:t>
      </w:r>
      <w:r w:rsidRPr="00CB2343">
        <w:rPr>
          <w:rFonts w:ascii="Calibri" w:eastAsia="Calibri" w:hAnsi="Calibri" w:cs="Calibri"/>
          <w:sz w:val="24"/>
          <w:szCs w:val="24"/>
        </w:rPr>
        <w:t>).</w:t>
      </w:r>
    </w:p>
    <w:p w14:paraId="5BE627FD" w14:textId="5A845624" w:rsidR="00CB2343" w:rsidRDefault="00CB2343" w:rsidP="00F00CD0">
      <w:pPr>
        <w:pStyle w:val="Prrafodelista"/>
        <w:numPr>
          <w:ilvl w:val="0"/>
          <w:numId w:val="56"/>
        </w:numPr>
        <w:spacing w:after="0" w:line="360" w:lineRule="auto"/>
        <w:jc w:val="both"/>
        <w:rPr>
          <w:rFonts w:ascii="Calibri" w:eastAsia="Calibri" w:hAnsi="Calibri" w:cs="Calibri"/>
          <w:sz w:val="24"/>
          <w:szCs w:val="24"/>
        </w:rPr>
      </w:pPr>
      <w:r w:rsidRPr="00CB2343">
        <w:rPr>
          <w:rFonts w:ascii="Calibri" w:eastAsia="Calibri" w:hAnsi="Calibri" w:cs="Calibri"/>
          <w:sz w:val="24"/>
          <w:szCs w:val="24"/>
        </w:rPr>
        <w:t>Se definen puntos de luz, interruptores, canalizaciones y protecciones básicas.</w:t>
      </w:r>
    </w:p>
    <w:p w14:paraId="0D585807" w14:textId="77777777" w:rsidR="00CB2343" w:rsidRPr="00CB2343" w:rsidRDefault="00CB2343" w:rsidP="00CB2343">
      <w:pPr>
        <w:pStyle w:val="Prrafodelista"/>
        <w:numPr>
          <w:ilvl w:val="0"/>
          <w:numId w:val="55"/>
        </w:numPr>
        <w:spacing w:after="0" w:line="360" w:lineRule="auto"/>
        <w:jc w:val="both"/>
        <w:rPr>
          <w:rFonts w:ascii="Calibri" w:eastAsia="Calibri" w:hAnsi="Calibri" w:cs="Calibri"/>
          <w:sz w:val="24"/>
          <w:szCs w:val="24"/>
        </w:rPr>
      </w:pPr>
      <w:r w:rsidRPr="00CB2343">
        <w:rPr>
          <w:rFonts w:ascii="Calibri" w:eastAsia="Calibri" w:hAnsi="Calibri" w:cs="Calibri"/>
          <w:sz w:val="24"/>
          <w:szCs w:val="24"/>
        </w:rPr>
        <w:t>Planeación de la intervención: (Los equipos diligencian un cuadro de trabajo respondiendo):</w:t>
      </w:r>
    </w:p>
    <w:p w14:paraId="761D970F" w14:textId="4101D321" w:rsidR="00CB2343" w:rsidRPr="00CB2343" w:rsidRDefault="00CB2343" w:rsidP="00CB2343">
      <w:pPr>
        <w:pStyle w:val="Prrafodelista"/>
        <w:numPr>
          <w:ilvl w:val="0"/>
          <w:numId w:val="58"/>
        </w:numPr>
        <w:spacing w:after="0" w:line="360" w:lineRule="auto"/>
        <w:jc w:val="both"/>
        <w:rPr>
          <w:rFonts w:ascii="Calibri" w:eastAsia="Calibri" w:hAnsi="Calibri" w:cs="Calibri"/>
          <w:sz w:val="24"/>
          <w:szCs w:val="24"/>
        </w:rPr>
      </w:pPr>
      <w:r w:rsidRPr="00CB2343">
        <w:rPr>
          <w:rFonts w:ascii="Calibri" w:eastAsia="Calibri" w:hAnsi="Calibri" w:cs="Calibri"/>
          <w:sz w:val="24"/>
          <w:szCs w:val="24"/>
        </w:rPr>
        <w:t>¿Qué riesgos existen en la tarea?</w:t>
      </w:r>
    </w:p>
    <w:p w14:paraId="3AFC3551" w14:textId="4B222A01" w:rsidR="00CB2343" w:rsidRPr="00CB2343" w:rsidRDefault="00CB2343" w:rsidP="00CB2343">
      <w:pPr>
        <w:pStyle w:val="Prrafodelista"/>
        <w:numPr>
          <w:ilvl w:val="0"/>
          <w:numId w:val="58"/>
        </w:numPr>
        <w:spacing w:after="0" w:line="360" w:lineRule="auto"/>
        <w:jc w:val="both"/>
        <w:rPr>
          <w:rFonts w:ascii="Calibri" w:eastAsia="Calibri" w:hAnsi="Calibri" w:cs="Calibri"/>
          <w:sz w:val="24"/>
          <w:szCs w:val="24"/>
        </w:rPr>
      </w:pPr>
      <w:r w:rsidRPr="00CB2343">
        <w:rPr>
          <w:rFonts w:ascii="Calibri" w:eastAsia="Calibri" w:hAnsi="Calibri" w:cs="Calibri"/>
          <w:sz w:val="24"/>
          <w:szCs w:val="24"/>
        </w:rPr>
        <w:t>¿Qué EPP se requiere?</w:t>
      </w:r>
    </w:p>
    <w:p w14:paraId="3A3D5EF1" w14:textId="63343D83" w:rsidR="00CB2343" w:rsidRPr="00CB2343" w:rsidRDefault="00CB2343" w:rsidP="00CB2343">
      <w:pPr>
        <w:pStyle w:val="Prrafodelista"/>
        <w:numPr>
          <w:ilvl w:val="0"/>
          <w:numId w:val="58"/>
        </w:numPr>
        <w:spacing w:after="0" w:line="360" w:lineRule="auto"/>
        <w:jc w:val="both"/>
        <w:rPr>
          <w:rFonts w:ascii="Calibri" w:eastAsia="Calibri" w:hAnsi="Calibri" w:cs="Calibri"/>
          <w:sz w:val="24"/>
          <w:szCs w:val="24"/>
        </w:rPr>
      </w:pPr>
      <w:r w:rsidRPr="00CB2343">
        <w:rPr>
          <w:rFonts w:ascii="Calibri" w:eastAsia="Calibri" w:hAnsi="Calibri" w:cs="Calibri"/>
          <w:sz w:val="24"/>
          <w:szCs w:val="24"/>
        </w:rPr>
        <w:t>¿Qué herramientas y materiales utilizarán?</w:t>
      </w:r>
    </w:p>
    <w:p w14:paraId="608747A5" w14:textId="2EAE7FBF" w:rsidR="00CB2343" w:rsidRPr="00CB2343" w:rsidRDefault="00CB2343" w:rsidP="00CB2343">
      <w:pPr>
        <w:pStyle w:val="Prrafodelista"/>
        <w:numPr>
          <w:ilvl w:val="0"/>
          <w:numId w:val="58"/>
        </w:numPr>
        <w:spacing w:after="0" w:line="360" w:lineRule="auto"/>
        <w:jc w:val="both"/>
        <w:rPr>
          <w:rFonts w:ascii="Calibri" w:eastAsia="Calibri" w:hAnsi="Calibri" w:cs="Calibri"/>
          <w:sz w:val="24"/>
          <w:szCs w:val="24"/>
        </w:rPr>
      </w:pPr>
      <w:r w:rsidRPr="00CB2343">
        <w:rPr>
          <w:rFonts w:ascii="Calibri" w:eastAsia="Calibri" w:hAnsi="Calibri" w:cs="Calibri"/>
          <w:sz w:val="24"/>
          <w:szCs w:val="24"/>
        </w:rPr>
        <w:t>Se asignan roles: jefe de cuadrilla, instalador, responsable de seguridad y secretario técnico.</w:t>
      </w:r>
    </w:p>
    <w:p w14:paraId="012FE49C" w14:textId="71CE4FEA" w:rsidR="00CB2343" w:rsidRDefault="00CB2343" w:rsidP="00CB2343">
      <w:pPr>
        <w:pStyle w:val="Prrafodelista"/>
        <w:numPr>
          <w:ilvl w:val="0"/>
          <w:numId w:val="55"/>
        </w:numPr>
        <w:spacing w:after="0" w:line="360" w:lineRule="auto"/>
        <w:jc w:val="both"/>
        <w:rPr>
          <w:rFonts w:ascii="Calibri" w:eastAsia="Calibri" w:hAnsi="Calibri" w:cs="Calibri"/>
          <w:sz w:val="24"/>
          <w:szCs w:val="24"/>
        </w:rPr>
      </w:pPr>
      <w:r w:rsidRPr="00CB2343">
        <w:rPr>
          <w:rFonts w:ascii="Calibri" w:eastAsia="Calibri" w:hAnsi="Calibri" w:cs="Calibri"/>
          <w:sz w:val="24"/>
          <w:szCs w:val="24"/>
        </w:rPr>
        <w:t>Ejecución</w:t>
      </w:r>
      <w:r w:rsidR="00882257">
        <w:rPr>
          <w:rFonts w:ascii="Calibri" w:eastAsia="Calibri" w:hAnsi="Calibri" w:cs="Calibri"/>
          <w:sz w:val="24"/>
          <w:szCs w:val="24"/>
        </w:rPr>
        <w:t xml:space="preserve"> </w:t>
      </w:r>
      <w:r w:rsidR="00727BE2">
        <w:rPr>
          <w:rFonts w:ascii="Calibri" w:eastAsia="Calibri" w:hAnsi="Calibri" w:cs="Calibri"/>
          <w:sz w:val="24"/>
          <w:szCs w:val="24"/>
        </w:rPr>
        <w:t>d</w:t>
      </w:r>
      <w:r w:rsidR="00882257">
        <w:rPr>
          <w:rFonts w:ascii="Calibri" w:eastAsia="Calibri" w:hAnsi="Calibri" w:cs="Calibri"/>
          <w:sz w:val="24"/>
          <w:szCs w:val="24"/>
        </w:rPr>
        <w:t>e</w:t>
      </w:r>
      <w:r w:rsidRPr="00CB2343">
        <w:rPr>
          <w:rFonts w:ascii="Calibri" w:eastAsia="Calibri" w:hAnsi="Calibri" w:cs="Calibri"/>
          <w:sz w:val="24"/>
          <w:szCs w:val="24"/>
        </w:rPr>
        <w:t xml:space="preserve"> </w:t>
      </w:r>
      <w:r w:rsidR="00072315" w:rsidRPr="00CB2343">
        <w:rPr>
          <w:rFonts w:ascii="Calibri" w:eastAsia="Calibri" w:hAnsi="Calibri" w:cs="Calibri"/>
          <w:sz w:val="24"/>
          <w:szCs w:val="24"/>
        </w:rPr>
        <w:t xml:space="preserve">práctica </w:t>
      </w:r>
      <w:r w:rsidR="00072315">
        <w:rPr>
          <w:rFonts w:ascii="Calibri" w:eastAsia="Calibri" w:hAnsi="Calibri" w:cs="Calibri"/>
          <w:sz w:val="24"/>
          <w:szCs w:val="24"/>
        </w:rPr>
        <w:t>por</w:t>
      </w:r>
      <w:r w:rsidR="00727BE2">
        <w:rPr>
          <w:rFonts w:ascii="Calibri" w:eastAsia="Calibri" w:hAnsi="Calibri" w:cs="Calibri"/>
          <w:sz w:val="24"/>
          <w:szCs w:val="24"/>
        </w:rPr>
        <w:t xml:space="preserve"> medio de juego de roles</w:t>
      </w:r>
      <w:r w:rsidRPr="00CB2343">
        <w:rPr>
          <w:rFonts w:ascii="Calibri" w:eastAsia="Calibri" w:hAnsi="Calibri" w:cs="Calibri"/>
          <w:sz w:val="24"/>
          <w:szCs w:val="24"/>
        </w:rPr>
        <w:t>:</w:t>
      </w:r>
    </w:p>
    <w:p w14:paraId="470EA3A9" w14:textId="09EE6F20" w:rsidR="00CB2343" w:rsidRDefault="00CB2343" w:rsidP="00CB2343">
      <w:pPr>
        <w:pStyle w:val="Prrafodelista"/>
        <w:numPr>
          <w:ilvl w:val="0"/>
          <w:numId w:val="60"/>
        </w:numPr>
        <w:spacing w:after="0" w:line="360" w:lineRule="auto"/>
        <w:jc w:val="both"/>
        <w:rPr>
          <w:rFonts w:ascii="Calibri" w:eastAsia="Calibri" w:hAnsi="Calibri" w:cs="Calibri"/>
          <w:sz w:val="24"/>
          <w:szCs w:val="24"/>
        </w:rPr>
      </w:pPr>
      <w:r w:rsidRPr="00CB2343">
        <w:rPr>
          <w:rFonts w:ascii="Calibri" w:eastAsia="Calibri" w:hAnsi="Calibri" w:cs="Calibri"/>
          <w:sz w:val="24"/>
          <w:szCs w:val="24"/>
        </w:rPr>
        <w:t xml:space="preserve">Instalación de </w:t>
      </w:r>
      <w:r w:rsidR="00072315">
        <w:rPr>
          <w:rFonts w:ascii="Calibri" w:eastAsia="Calibri" w:hAnsi="Calibri" w:cs="Calibri"/>
          <w:sz w:val="24"/>
          <w:szCs w:val="24"/>
        </w:rPr>
        <w:t>tubería</w:t>
      </w:r>
      <w:r w:rsidRPr="00CB2343">
        <w:rPr>
          <w:rFonts w:ascii="Calibri" w:eastAsia="Calibri" w:hAnsi="Calibri" w:cs="Calibri"/>
          <w:sz w:val="24"/>
          <w:szCs w:val="24"/>
        </w:rPr>
        <w:t>, tendido de conductores, montaje de interruptores y luminarias.</w:t>
      </w:r>
    </w:p>
    <w:p w14:paraId="0DEC58B9" w14:textId="77777777" w:rsidR="00CB2343" w:rsidRDefault="00CB2343" w:rsidP="00CB2343">
      <w:pPr>
        <w:pStyle w:val="Prrafodelista"/>
        <w:numPr>
          <w:ilvl w:val="0"/>
          <w:numId w:val="60"/>
        </w:numPr>
        <w:spacing w:after="0" w:line="360" w:lineRule="auto"/>
        <w:jc w:val="both"/>
        <w:rPr>
          <w:rFonts w:ascii="Calibri" w:eastAsia="Calibri" w:hAnsi="Calibri" w:cs="Calibri"/>
          <w:sz w:val="24"/>
          <w:szCs w:val="24"/>
        </w:rPr>
      </w:pPr>
      <w:r w:rsidRPr="00CB2343">
        <w:rPr>
          <w:rFonts w:ascii="Calibri" w:eastAsia="Calibri" w:hAnsi="Calibri" w:cs="Calibri"/>
          <w:sz w:val="24"/>
          <w:szCs w:val="24"/>
        </w:rPr>
        <w:t>Montaje del tablero con dispositivos de protección.</w:t>
      </w:r>
    </w:p>
    <w:p w14:paraId="35D1CD76" w14:textId="5EBE040E" w:rsidR="00CB2343" w:rsidRPr="00343DCC" w:rsidRDefault="00343DCC" w:rsidP="00343DCC">
      <w:pPr>
        <w:pStyle w:val="Prrafodelista"/>
        <w:numPr>
          <w:ilvl w:val="0"/>
          <w:numId w:val="55"/>
        </w:numPr>
        <w:spacing w:after="0" w:line="360" w:lineRule="auto"/>
        <w:jc w:val="both"/>
        <w:rPr>
          <w:rFonts w:ascii="Calibri" w:eastAsia="Calibri" w:hAnsi="Calibri" w:cs="Calibri"/>
          <w:sz w:val="24"/>
          <w:szCs w:val="24"/>
        </w:rPr>
      </w:pPr>
      <w:r w:rsidRPr="00343DCC">
        <w:rPr>
          <w:rFonts w:ascii="Calibri" w:eastAsia="Calibri" w:hAnsi="Calibri" w:cs="Calibri"/>
          <w:sz w:val="24"/>
          <w:szCs w:val="24"/>
        </w:rPr>
        <w:t>Verificación y pruebas:</w:t>
      </w:r>
    </w:p>
    <w:p w14:paraId="3B81A90A" w14:textId="3FFD687E" w:rsidR="00343DCC" w:rsidRPr="00343DCC" w:rsidRDefault="00343DCC" w:rsidP="00343DCC">
      <w:pPr>
        <w:pStyle w:val="Prrafodelista"/>
        <w:numPr>
          <w:ilvl w:val="0"/>
          <w:numId w:val="61"/>
        </w:numPr>
        <w:spacing w:after="0" w:line="360" w:lineRule="auto"/>
        <w:jc w:val="both"/>
        <w:rPr>
          <w:rFonts w:ascii="Calibri" w:eastAsia="Calibri" w:hAnsi="Calibri" w:cs="Calibri"/>
          <w:sz w:val="24"/>
          <w:szCs w:val="24"/>
        </w:rPr>
      </w:pPr>
      <w:r w:rsidRPr="00343DCC">
        <w:rPr>
          <w:rFonts w:ascii="Calibri" w:eastAsia="Calibri" w:hAnsi="Calibri" w:cs="Calibri"/>
          <w:sz w:val="24"/>
          <w:szCs w:val="24"/>
        </w:rPr>
        <w:t>Uso del multímetro para comprobar continuidad, voltaje y funcionamiento.</w:t>
      </w:r>
    </w:p>
    <w:p w14:paraId="59E726EC" w14:textId="4F5D98CB" w:rsidR="00343DCC" w:rsidRDefault="00343DCC" w:rsidP="00343DCC">
      <w:pPr>
        <w:pStyle w:val="Prrafodelista"/>
        <w:numPr>
          <w:ilvl w:val="0"/>
          <w:numId w:val="61"/>
        </w:numPr>
        <w:spacing w:after="0" w:line="360" w:lineRule="auto"/>
        <w:jc w:val="both"/>
        <w:rPr>
          <w:rFonts w:ascii="Calibri" w:eastAsia="Calibri" w:hAnsi="Calibri" w:cs="Calibri"/>
          <w:sz w:val="24"/>
          <w:szCs w:val="24"/>
        </w:rPr>
      </w:pPr>
      <w:r w:rsidRPr="00343DCC">
        <w:rPr>
          <w:rFonts w:ascii="Calibri" w:eastAsia="Calibri" w:hAnsi="Calibri" w:cs="Calibri"/>
          <w:sz w:val="24"/>
          <w:szCs w:val="24"/>
        </w:rPr>
        <w:t>Corrección de posibles fallas detectadas.</w:t>
      </w:r>
    </w:p>
    <w:p w14:paraId="29A6E199" w14:textId="301B7F04" w:rsidR="00401807" w:rsidRPr="00401807" w:rsidRDefault="00401807" w:rsidP="00401807">
      <w:pPr>
        <w:pStyle w:val="Prrafodelista"/>
        <w:numPr>
          <w:ilvl w:val="0"/>
          <w:numId w:val="55"/>
        </w:numPr>
        <w:spacing w:after="0" w:line="360" w:lineRule="auto"/>
        <w:jc w:val="both"/>
        <w:rPr>
          <w:rFonts w:ascii="Calibri" w:eastAsia="Calibri" w:hAnsi="Calibri" w:cs="Calibri"/>
          <w:sz w:val="24"/>
          <w:szCs w:val="24"/>
        </w:rPr>
      </w:pPr>
      <w:r w:rsidRPr="00401807">
        <w:rPr>
          <w:rFonts w:ascii="Calibri" w:eastAsia="Calibri" w:hAnsi="Calibri" w:cs="Calibri"/>
          <w:sz w:val="24"/>
          <w:szCs w:val="24"/>
        </w:rPr>
        <w:t>Documentación técnica:</w:t>
      </w:r>
    </w:p>
    <w:p w14:paraId="660D4003" w14:textId="21E0C9D1" w:rsidR="00401807" w:rsidRDefault="00401807" w:rsidP="00401807">
      <w:pPr>
        <w:pStyle w:val="Prrafodelista"/>
        <w:numPr>
          <w:ilvl w:val="0"/>
          <w:numId w:val="62"/>
        </w:numPr>
        <w:spacing w:after="0" w:line="360" w:lineRule="auto"/>
        <w:jc w:val="both"/>
        <w:rPr>
          <w:rFonts w:ascii="Calibri" w:eastAsia="Calibri" w:hAnsi="Calibri" w:cs="Calibri"/>
          <w:sz w:val="24"/>
          <w:szCs w:val="24"/>
        </w:rPr>
      </w:pPr>
      <w:r w:rsidRPr="00401807">
        <w:rPr>
          <w:rFonts w:ascii="Calibri" w:eastAsia="Calibri" w:hAnsi="Calibri" w:cs="Calibri"/>
          <w:sz w:val="24"/>
          <w:szCs w:val="24"/>
        </w:rPr>
        <w:t>Elaboración de un informe grupal con: descripción de la actividad, materiales utilizados, croquis del plano, evidencias fotográficas, resultados de las pruebas y recomendaciones.</w:t>
      </w:r>
    </w:p>
    <w:p w14:paraId="3A1AEFA3" w14:textId="77777777" w:rsidR="00401807" w:rsidRDefault="00401807" w:rsidP="00401807">
      <w:pPr>
        <w:pStyle w:val="Prrafodelista"/>
        <w:spacing w:after="0" w:line="360" w:lineRule="auto"/>
        <w:ind w:left="1440"/>
        <w:jc w:val="both"/>
        <w:rPr>
          <w:rFonts w:ascii="Calibri" w:eastAsia="Calibri" w:hAnsi="Calibri" w:cs="Calibri"/>
          <w:sz w:val="24"/>
          <w:szCs w:val="24"/>
        </w:rPr>
      </w:pPr>
    </w:p>
    <w:p w14:paraId="21431BF9" w14:textId="2B5F1716" w:rsidR="00401807" w:rsidRPr="00401807" w:rsidRDefault="00401807" w:rsidP="00401807">
      <w:pPr>
        <w:pStyle w:val="Prrafodelista"/>
        <w:numPr>
          <w:ilvl w:val="0"/>
          <w:numId w:val="55"/>
        </w:numPr>
        <w:spacing w:after="0" w:line="360" w:lineRule="auto"/>
        <w:jc w:val="both"/>
        <w:rPr>
          <w:rFonts w:ascii="Calibri" w:eastAsia="Calibri" w:hAnsi="Calibri" w:cs="Calibri"/>
          <w:sz w:val="24"/>
          <w:szCs w:val="24"/>
        </w:rPr>
      </w:pPr>
      <w:r w:rsidRPr="00401807">
        <w:rPr>
          <w:rFonts w:ascii="Calibri" w:eastAsia="Calibri" w:hAnsi="Calibri" w:cs="Calibri"/>
          <w:sz w:val="24"/>
          <w:szCs w:val="24"/>
        </w:rPr>
        <w:t>Cierre reflexivo:</w:t>
      </w:r>
    </w:p>
    <w:p w14:paraId="4BED4D38" w14:textId="259EDA73" w:rsidR="00401807" w:rsidRPr="00401807" w:rsidRDefault="00401807" w:rsidP="00401807">
      <w:pPr>
        <w:pStyle w:val="Prrafodelista"/>
        <w:numPr>
          <w:ilvl w:val="0"/>
          <w:numId w:val="63"/>
        </w:numPr>
        <w:spacing w:after="0" w:line="360" w:lineRule="auto"/>
        <w:jc w:val="both"/>
        <w:rPr>
          <w:rFonts w:ascii="Calibri" w:eastAsia="Calibri" w:hAnsi="Calibri" w:cs="Calibri"/>
          <w:sz w:val="24"/>
          <w:szCs w:val="24"/>
        </w:rPr>
      </w:pPr>
      <w:r w:rsidRPr="00401807">
        <w:rPr>
          <w:rFonts w:ascii="Calibri" w:eastAsia="Calibri" w:hAnsi="Calibri" w:cs="Calibri"/>
          <w:sz w:val="24"/>
          <w:szCs w:val="24"/>
        </w:rPr>
        <w:t>Discusión colectiva sobre lo más fácil y difícil del proceso, aprendizajes adquiridos y la importancia de las instalaciones eléctricas seguras y certificadas.</w:t>
      </w:r>
    </w:p>
    <w:p w14:paraId="10837EE5" w14:textId="25443803" w:rsidR="00401807" w:rsidRPr="00401807" w:rsidRDefault="00401807" w:rsidP="00401807">
      <w:pPr>
        <w:pStyle w:val="Prrafodelista"/>
        <w:numPr>
          <w:ilvl w:val="0"/>
          <w:numId w:val="63"/>
        </w:numPr>
        <w:spacing w:after="0" w:line="360" w:lineRule="auto"/>
        <w:jc w:val="both"/>
        <w:rPr>
          <w:rFonts w:ascii="Calibri" w:eastAsia="Calibri" w:hAnsi="Calibri" w:cs="Calibri"/>
          <w:sz w:val="24"/>
          <w:szCs w:val="24"/>
        </w:rPr>
      </w:pPr>
      <w:r w:rsidRPr="00401807">
        <w:rPr>
          <w:rFonts w:ascii="Calibri" w:eastAsia="Calibri" w:hAnsi="Calibri" w:cs="Calibri"/>
          <w:sz w:val="24"/>
          <w:szCs w:val="24"/>
        </w:rPr>
        <w:t>Proyección de la frase final:</w:t>
      </w:r>
    </w:p>
    <w:p w14:paraId="62BA30F0" w14:textId="4D41016C" w:rsidR="00401807" w:rsidRDefault="00401807" w:rsidP="00401807">
      <w:pPr>
        <w:spacing w:after="0" w:line="360" w:lineRule="auto"/>
        <w:ind w:left="1080"/>
        <w:jc w:val="both"/>
        <w:rPr>
          <w:rFonts w:cs="Calibri"/>
          <w:b/>
          <w:bCs/>
          <w:sz w:val="24"/>
          <w:szCs w:val="24"/>
        </w:rPr>
      </w:pPr>
      <w:r w:rsidRPr="00401807">
        <w:rPr>
          <w:rFonts w:cs="Calibri"/>
          <w:b/>
          <w:bCs/>
          <w:sz w:val="24"/>
          <w:szCs w:val="24"/>
        </w:rPr>
        <w:t>“La luz que instalamos ilumina más que un espacio, fortalece la confianza y seguridad de la comunidad.”</w:t>
      </w:r>
    </w:p>
    <w:p w14:paraId="7DA4874E" w14:textId="77777777" w:rsidR="00401807" w:rsidRPr="00401807" w:rsidRDefault="00401807" w:rsidP="00401807">
      <w:pPr>
        <w:spacing w:after="0" w:line="360" w:lineRule="auto"/>
        <w:ind w:left="1080"/>
        <w:jc w:val="both"/>
        <w:rPr>
          <w:rFonts w:cs="Calibri"/>
          <w:b/>
          <w:bCs/>
          <w:sz w:val="24"/>
          <w:szCs w:val="24"/>
        </w:rPr>
      </w:pPr>
    </w:p>
    <w:p w14:paraId="5F8449FF" w14:textId="55DC32AD" w:rsidR="00602DD7" w:rsidRDefault="00602DD7" w:rsidP="00602DD7">
      <w:pPr>
        <w:spacing w:after="0" w:line="360" w:lineRule="auto"/>
        <w:jc w:val="both"/>
        <w:rPr>
          <w:rFonts w:cs="Calibri"/>
          <w:sz w:val="24"/>
          <w:szCs w:val="24"/>
        </w:rPr>
      </w:pPr>
      <w:r w:rsidRPr="00B92701">
        <w:rPr>
          <w:rFonts w:cs="Calibri"/>
          <w:b/>
          <w:bCs/>
          <w:sz w:val="24"/>
          <w:szCs w:val="24"/>
        </w:rPr>
        <w:t>Ambiente requerido:</w:t>
      </w:r>
      <w:r>
        <w:rPr>
          <w:rFonts w:cs="Calibri"/>
          <w:b/>
          <w:bCs/>
          <w:sz w:val="24"/>
          <w:szCs w:val="24"/>
        </w:rPr>
        <w:t xml:space="preserve"> </w:t>
      </w:r>
      <w:r w:rsidR="00401807" w:rsidRPr="00401807">
        <w:rPr>
          <w:rFonts w:cs="Calibri"/>
          <w:sz w:val="24"/>
          <w:szCs w:val="24"/>
        </w:rPr>
        <w:t>Salón comunal, parque o espacio comunitario con disponibilidad para la instalación y un aula para la socialización final.</w:t>
      </w:r>
    </w:p>
    <w:p w14:paraId="711794E0" w14:textId="686E7579" w:rsidR="00602DD7" w:rsidRDefault="00602DD7" w:rsidP="00602DD7">
      <w:pPr>
        <w:spacing w:after="0" w:line="360" w:lineRule="auto"/>
        <w:jc w:val="both"/>
        <w:rPr>
          <w:rFonts w:cs="Calibri"/>
          <w:sz w:val="24"/>
          <w:szCs w:val="24"/>
        </w:rPr>
      </w:pPr>
      <w:r w:rsidRPr="00B92701">
        <w:rPr>
          <w:rFonts w:cs="Calibri"/>
          <w:b/>
          <w:bCs/>
          <w:sz w:val="24"/>
          <w:szCs w:val="24"/>
        </w:rPr>
        <w:t>Estrategias o técnicas didácticas activas:</w:t>
      </w:r>
      <w:r>
        <w:rPr>
          <w:rFonts w:cs="Calibri"/>
          <w:b/>
          <w:bCs/>
          <w:sz w:val="24"/>
          <w:szCs w:val="24"/>
        </w:rPr>
        <w:t xml:space="preserve"> </w:t>
      </w:r>
      <w:r w:rsidR="00401807" w:rsidRPr="00401807">
        <w:rPr>
          <w:rFonts w:cs="Calibri"/>
          <w:sz w:val="24"/>
          <w:szCs w:val="24"/>
        </w:rPr>
        <w:t>Aprendizaje basado en proyectos, aprendizaje-servicio, simulación de roles, trabajo colaborativo en campo.</w:t>
      </w:r>
    </w:p>
    <w:p w14:paraId="741F6DFD" w14:textId="77777777" w:rsidR="00401807" w:rsidRDefault="00602DD7" w:rsidP="00602DD7">
      <w:pPr>
        <w:spacing w:after="0" w:line="360" w:lineRule="auto"/>
        <w:jc w:val="both"/>
        <w:rPr>
          <w:rFonts w:cs="Calibri"/>
          <w:sz w:val="24"/>
          <w:szCs w:val="24"/>
        </w:rPr>
      </w:pPr>
      <w:r w:rsidRPr="00B92701">
        <w:rPr>
          <w:rFonts w:cs="Calibri"/>
          <w:b/>
          <w:bCs/>
          <w:sz w:val="24"/>
          <w:szCs w:val="24"/>
        </w:rPr>
        <w:t>Materiales de formación:</w:t>
      </w:r>
      <w:r>
        <w:rPr>
          <w:rFonts w:cs="Calibri"/>
          <w:b/>
          <w:bCs/>
          <w:sz w:val="24"/>
          <w:szCs w:val="24"/>
        </w:rPr>
        <w:t xml:space="preserve"> </w:t>
      </w:r>
      <w:r w:rsidR="00401807" w:rsidRPr="00401807">
        <w:rPr>
          <w:rFonts w:cs="Calibri"/>
          <w:sz w:val="24"/>
          <w:szCs w:val="24"/>
        </w:rPr>
        <w:t>Tubos, cajas, conductores, interruptores, luminarias, tablero eléctrico con protecciones, herramientas manuales, multímetro, EPP, formatos de informe y acta de entrega.</w:t>
      </w:r>
    </w:p>
    <w:p w14:paraId="0086ACB1" w14:textId="13126F66" w:rsidR="00602DD7" w:rsidRDefault="00602DD7" w:rsidP="00602DD7">
      <w:pPr>
        <w:spacing w:after="0" w:line="360" w:lineRule="auto"/>
        <w:jc w:val="both"/>
        <w:rPr>
          <w:rFonts w:cs="Calibri"/>
          <w:sz w:val="24"/>
          <w:szCs w:val="24"/>
        </w:rPr>
      </w:pPr>
      <w:r w:rsidRPr="00A7567C">
        <w:rPr>
          <w:rFonts w:cs="Calibri"/>
          <w:b/>
          <w:bCs/>
          <w:sz w:val="24"/>
          <w:szCs w:val="24"/>
        </w:rPr>
        <w:t>Material de apoyo:</w:t>
      </w:r>
      <w:r>
        <w:rPr>
          <w:rFonts w:cs="Calibri"/>
          <w:b/>
          <w:bCs/>
          <w:sz w:val="24"/>
          <w:szCs w:val="24"/>
        </w:rPr>
        <w:t xml:space="preserve"> </w:t>
      </w:r>
      <w:r w:rsidR="00401807" w:rsidRPr="00401807">
        <w:rPr>
          <w:rFonts w:cs="Calibri"/>
          <w:sz w:val="24"/>
          <w:szCs w:val="24"/>
        </w:rPr>
        <w:t>Fragmentos del RETIE aplicables, guías ilustradas paso a paso, ejemplos de informes técnicos y actas de entrega reales.</w:t>
      </w:r>
    </w:p>
    <w:p w14:paraId="69A6ACE3" w14:textId="09C44FFB" w:rsidR="00401807" w:rsidRPr="00401807" w:rsidRDefault="00602DD7" w:rsidP="00401807">
      <w:pPr>
        <w:spacing w:after="0" w:line="360" w:lineRule="auto"/>
        <w:jc w:val="both"/>
        <w:rPr>
          <w:rFonts w:cs="Calibri"/>
          <w:sz w:val="24"/>
          <w:szCs w:val="24"/>
        </w:rPr>
      </w:pPr>
      <w:bookmarkStart w:id="3" w:name="_Hlk210289031"/>
      <w:r w:rsidRPr="00A7567C">
        <w:rPr>
          <w:rFonts w:cs="Calibri"/>
          <w:b/>
          <w:bCs/>
          <w:sz w:val="24"/>
          <w:szCs w:val="24"/>
        </w:rPr>
        <w:t>Evidencias de aprendizaje:</w:t>
      </w:r>
      <w:r>
        <w:rPr>
          <w:rFonts w:cs="Calibri"/>
          <w:b/>
          <w:bCs/>
          <w:sz w:val="24"/>
          <w:szCs w:val="24"/>
        </w:rPr>
        <w:t xml:space="preserve"> </w:t>
      </w:r>
      <w:r w:rsidR="00DA1ACD" w:rsidRPr="00DA1ACD">
        <w:rPr>
          <w:rFonts w:cs="Calibri"/>
          <w:sz w:val="24"/>
          <w:szCs w:val="24"/>
        </w:rPr>
        <w:t>Simulación de una i</w:t>
      </w:r>
      <w:r w:rsidR="00401807" w:rsidRPr="00DA1ACD">
        <w:rPr>
          <w:rFonts w:cs="Calibri"/>
          <w:sz w:val="24"/>
          <w:szCs w:val="24"/>
        </w:rPr>
        <w:t>nstalación</w:t>
      </w:r>
      <w:r w:rsidR="00401807" w:rsidRPr="00401807">
        <w:rPr>
          <w:rFonts w:cs="Calibri"/>
          <w:sz w:val="24"/>
          <w:szCs w:val="24"/>
        </w:rPr>
        <w:t xml:space="preserve"> eléctrica comunitaria terminada y funcional, plano eléctrico elaborado</w:t>
      </w:r>
      <w:r w:rsidR="00401807">
        <w:rPr>
          <w:rFonts w:cs="Calibri"/>
          <w:sz w:val="24"/>
          <w:szCs w:val="24"/>
        </w:rPr>
        <w:t>, i</w:t>
      </w:r>
      <w:r w:rsidR="00401807" w:rsidRPr="00401807">
        <w:rPr>
          <w:rFonts w:cs="Calibri"/>
          <w:sz w:val="24"/>
          <w:szCs w:val="24"/>
        </w:rPr>
        <w:t>nforme técnico grupal</w:t>
      </w:r>
      <w:r w:rsidR="00DA1ACD">
        <w:rPr>
          <w:rFonts w:cs="Calibri"/>
          <w:sz w:val="24"/>
          <w:szCs w:val="24"/>
        </w:rPr>
        <w:t>.</w:t>
      </w:r>
    </w:p>
    <w:p w14:paraId="757F8621" w14:textId="01FB36F4" w:rsidR="00602DD7" w:rsidRDefault="00602DD7" w:rsidP="00602DD7">
      <w:pPr>
        <w:spacing w:after="0" w:line="360" w:lineRule="auto"/>
        <w:jc w:val="both"/>
        <w:rPr>
          <w:rFonts w:cs="Calibri"/>
          <w:sz w:val="24"/>
          <w:szCs w:val="24"/>
        </w:rPr>
      </w:pPr>
      <w:r w:rsidRPr="00A7567C">
        <w:rPr>
          <w:rFonts w:cs="Calibri"/>
          <w:b/>
          <w:bCs/>
          <w:sz w:val="24"/>
          <w:szCs w:val="24"/>
        </w:rPr>
        <w:t>Instrumentos de evaluación:</w:t>
      </w:r>
      <w:r>
        <w:rPr>
          <w:rFonts w:cs="Calibri"/>
          <w:b/>
          <w:bCs/>
          <w:sz w:val="24"/>
          <w:szCs w:val="24"/>
        </w:rPr>
        <w:t xml:space="preserve"> </w:t>
      </w:r>
      <w:r w:rsidR="00401807" w:rsidRPr="00401807">
        <w:rPr>
          <w:rFonts w:cs="Calibri"/>
          <w:sz w:val="24"/>
          <w:szCs w:val="24"/>
        </w:rPr>
        <w:t>Lista de verificación del procedimiento técnico, rúbrica de calidad del informe técnico.</w:t>
      </w:r>
    </w:p>
    <w:bookmarkEnd w:id="3"/>
    <w:p w14:paraId="38498392" w14:textId="1187856D" w:rsidR="00602DD7" w:rsidRDefault="00602DD7" w:rsidP="00602DD7">
      <w:pPr>
        <w:spacing w:after="0" w:line="360" w:lineRule="auto"/>
        <w:jc w:val="both"/>
        <w:rPr>
          <w:rFonts w:cs="Calibri"/>
          <w:sz w:val="24"/>
          <w:szCs w:val="24"/>
          <w:lang w:val="es-MX"/>
        </w:rPr>
      </w:pPr>
      <w:r w:rsidRPr="0099165F">
        <w:rPr>
          <w:rFonts w:cs="Calibri"/>
          <w:b/>
          <w:bCs/>
          <w:sz w:val="24"/>
          <w:szCs w:val="24"/>
          <w:lang w:val="es-MX"/>
        </w:rPr>
        <w:t>Duración:</w:t>
      </w:r>
      <w:r w:rsidRPr="0099165F">
        <w:rPr>
          <w:rFonts w:cs="Calibri"/>
          <w:sz w:val="24"/>
          <w:szCs w:val="24"/>
          <w:lang w:val="es-MX"/>
        </w:rPr>
        <w:t xml:space="preserve"> </w:t>
      </w:r>
      <w:r w:rsidR="00401807" w:rsidRPr="00401807">
        <w:rPr>
          <w:rFonts w:cs="Calibri"/>
          <w:sz w:val="24"/>
          <w:szCs w:val="24"/>
          <w:lang w:val="es-MX"/>
        </w:rPr>
        <w:t>30 horas (6 jornadas de 5 horas cada una).</w:t>
      </w:r>
    </w:p>
    <w:p w14:paraId="15D0DF24" w14:textId="77777777" w:rsidR="006E6C47" w:rsidRDefault="006E6C47" w:rsidP="00451A05">
      <w:pPr>
        <w:autoSpaceDE w:val="0"/>
        <w:autoSpaceDN w:val="0"/>
        <w:adjustRightInd w:val="0"/>
        <w:spacing w:after="0" w:line="360" w:lineRule="auto"/>
        <w:jc w:val="both"/>
        <w:rPr>
          <w:rFonts w:cs="Calibri"/>
          <w:b/>
          <w:bCs/>
          <w:color w:val="000000"/>
          <w:sz w:val="24"/>
          <w:szCs w:val="24"/>
          <w:lang w:eastAsia="es-ES"/>
        </w:rPr>
      </w:pPr>
    </w:p>
    <w:p w14:paraId="53EA3A16" w14:textId="77777777" w:rsidR="00DC6935" w:rsidRPr="00DC6935" w:rsidRDefault="00DC6935" w:rsidP="00DC6935">
      <w:pPr>
        <w:autoSpaceDE w:val="0"/>
        <w:autoSpaceDN w:val="0"/>
        <w:adjustRightInd w:val="0"/>
        <w:spacing w:after="0" w:line="360" w:lineRule="auto"/>
        <w:jc w:val="both"/>
        <w:rPr>
          <w:rFonts w:cs="Calibri"/>
          <w:b/>
          <w:bCs/>
          <w:color w:val="EE0000"/>
          <w:sz w:val="24"/>
          <w:szCs w:val="24"/>
          <w:lang w:eastAsia="es-ES"/>
        </w:rPr>
      </w:pPr>
      <w:r w:rsidRPr="00DC6935">
        <w:rPr>
          <w:rFonts w:cs="Calibri"/>
          <w:b/>
          <w:bCs/>
          <w:color w:val="EE0000"/>
          <w:sz w:val="24"/>
          <w:szCs w:val="24"/>
          <w:lang w:eastAsia="es-ES"/>
        </w:rPr>
        <w:pict w14:anchorId="6E9A0A4C">
          <v:rect id="_x0000_i1049" style="width:0;height:1.5pt" o:hralign="center" o:hrstd="t" o:hrnoshade="t" o:hr="t" fillcolor="gray" stroked="f"/>
        </w:pict>
      </w:r>
    </w:p>
    <w:p w14:paraId="5BC33E80" w14:textId="77777777" w:rsidR="00DC6935" w:rsidRPr="00DC6935" w:rsidRDefault="00DC6935" w:rsidP="00DC6935">
      <w:pPr>
        <w:autoSpaceDE w:val="0"/>
        <w:autoSpaceDN w:val="0"/>
        <w:adjustRightInd w:val="0"/>
        <w:spacing w:after="0" w:line="360" w:lineRule="auto"/>
        <w:jc w:val="both"/>
        <w:rPr>
          <w:rFonts w:cs="Calibri"/>
          <w:b/>
          <w:bCs/>
          <w:color w:val="000000" w:themeColor="text1"/>
          <w:sz w:val="24"/>
          <w:szCs w:val="24"/>
          <w:lang w:eastAsia="es-ES"/>
        </w:rPr>
      </w:pPr>
      <w:r w:rsidRPr="00DC6935">
        <w:rPr>
          <w:rFonts w:cs="Calibri"/>
          <w:b/>
          <w:bCs/>
          <w:color w:val="000000" w:themeColor="text1"/>
          <w:sz w:val="24"/>
          <w:szCs w:val="24"/>
          <w:lang w:eastAsia="es-ES"/>
        </w:rPr>
        <w:t>3.3 ACTIVIDADES DE APROPIACIÓN DEL CONOCIMIENTO</w:t>
      </w:r>
    </w:p>
    <w:p w14:paraId="6C418C8A" w14:textId="77777777" w:rsidR="00DC6935" w:rsidRPr="00DC6935" w:rsidRDefault="00DC6935" w:rsidP="00DC6935">
      <w:p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(Duración Total del Bloque: 60 Horas)</w:t>
      </w:r>
    </w:p>
    <w:p w14:paraId="29B97462" w14:textId="77777777" w:rsidR="00DC6935" w:rsidRPr="00DC6935" w:rsidRDefault="00DC6935" w:rsidP="00DC6935">
      <w:p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Actividad de Aprendizaje 1: Reconocimiento Técnico y Manejo de Recursos</w:t>
      </w:r>
    </w:p>
    <w:p w14:paraId="4AB29CF5" w14:textId="77777777" w:rsidR="00DC6935" w:rsidRPr="00DC6935" w:rsidRDefault="00DC6935" w:rsidP="00DC6935">
      <w:p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Descripción de la Actividad:</w:t>
      </w:r>
    </w:p>
    <w:p w14:paraId="413C362D" w14:textId="77777777" w:rsidR="00DC6935" w:rsidRPr="00DC6935" w:rsidRDefault="00DC6935" w:rsidP="00DC6935">
      <w:pPr>
        <w:autoSpaceDE w:val="0"/>
        <w:autoSpaceDN w:val="0"/>
        <w:adjustRightInd w:val="0"/>
        <w:spacing w:after="0" w:line="360" w:lineRule="auto"/>
        <w:jc w:val="both"/>
        <w:rPr>
          <w:rFonts w:cs="Calibri"/>
          <w:b/>
          <w:bCs/>
          <w:color w:val="000000" w:themeColor="text1"/>
          <w:sz w:val="24"/>
          <w:szCs w:val="24"/>
          <w:lang w:eastAsia="es-ES"/>
        </w:rPr>
      </w:pPr>
      <w:r w:rsidRPr="00DC6935">
        <w:rPr>
          <w:rFonts w:cs="Calibri"/>
          <w:b/>
          <w:bCs/>
          <w:color w:val="000000" w:themeColor="text1"/>
          <w:sz w:val="24"/>
          <w:szCs w:val="24"/>
          <w:lang w:eastAsia="es-ES"/>
        </w:rPr>
        <w:lastRenderedPageBreak/>
        <w:t>3.3.1 Clasificar y verificar herramientas, equipos y materiales según fichas técnicas y manuales de operación.</w:t>
      </w:r>
    </w:p>
    <w:p w14:paraId="3DF727A7" w14:textId="77777777" w:rsidR="00DC6935" w:rsidRPr="00DC6935" w:rsidRDefault="00DC6935" w:rsidP="00DC6935">
      <w:p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El instructor inicia con una exposición sobre la clasificación de herramientas (manuales, eléctricas, de medición) y la diferencia entre materiales certificados (RETIE) y no conformes. Se enfatiza en la lectura de Manuales y Procedimientos Técnicos para entender las limitaciones de los equipos (ej. capacidad máxima de un taladro o amperaje de una pinza).</w:t>
      </w:r>
    </w:p>
    <w:p w14:paraId="4DB8FA33" w14:textId="77777777" w:rsidR="00DC6935" w:rsidRPr="00DC6935" w:rsidRDefault="00DC6935" w:rsidP="00DC6935">
      <w:p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Los aprendices realizan una "Ruta de Inspección": reciben un lote de herramientas y materiales (algunos en mal estado o "piratas" intencionalmente). Deben aplicar técnicas de revisión visual y funcional, consultando catálogos técnicos para determinar si el elemento es apto para el servicio o debe ser descartado, diligenciando una ficha de control.</w:t>
      </w:r>
    </w:p>
    <w:p w14:paraId="4C6349C6" w14:textId="77777777" w:rsidR="00DC6935" w:rsidRPr="00DC6935" w:rsidRDefault="00DC6935" w:rsidP="00DC6935">
      <w:pPr>
        <w:numPr>
          <w:ilvl w:val="0"/>
          <w:numId w:val="64"/>
        </w:num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Ambiente requerido: Taller de electricidad con mesas de trabajo amplias.</w:t>
      </w:r>
    </w:p>
    <w:p w14:paraId="18120334" w14:textId="77777777" w:rsidR="00DC6935" w:rsidRPr="00DC6935" w:rsidRDefault="00DC6935" w:rsidP="00DC6935">
      <w:pPr>
        <w:numPr>
          <w:ilvl w:val="0"/>
          <w:numId w:val="64"/>
        </w:num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Estrategia didáctica: Taller de inspección y lectura técnica de catálogos (Aprendizaje por descubrimiento).</w:t>
      </w:r>
    </w:p>
    <w:p w14:paraId="0611A64E" w14:textId="77777777" w:rsidR="00DC6935" w:rsidRPr="00DC6935" w:rsidRDefault="00DC6935" w:rsidP="00DC6935">
      <w:pPr>
        <w:numPr>
          <w:ilvl w:val="0"/>
          <w:numId w:val="64"/>
        </w:num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Materiales de formación: Kit de herramientas (alicates, destornilladores, multímetros), muestras de conductores, tubería, interruptores, catálogos impresos y manuales de fabricante.</w:t>
      </w:r>
    </w:p>
    <w:p w14:paraId="6E25AB97" w14:textId="77777777" w:rsidR="00DC6935" w:rsidRPr="00DC6935" w:rsidRDefault="00DC6935" w:rsidP="00DC6935">
      <w:pPr>
        <w:numPr>
          <w:ilvl w:val="0"/>
          <w:numId w:val="64"/>
        </w:num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Materiales de apoyo: Videos de "Uso seguro de herramientas manuales", Fichas técnicas de fabricantes (Centelsa, Pavco, Schneider).</w:t>
      </w:r>
    </w:p>
    <w:p w14:paraId="3634B4F8" w14:textId="77777777" w:rsidR="00DC6935" w:rsidRPr="00DC6935" w:rsidRDefault="00DC6935" w:rsidP="00DC6935">
      <w:pPr>
        <w:numPr>
          <w:ilvl w:val="0"/>
          <w:numId w:val="64"/>
        </w:num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Evidencia de aprendizaje: Ficha técnica diligenciada clasificando herramientas y reporte de estado de los materiales.</w:t>
      </w:r>
    </w:p>
    <w:p w14:paraId="1F0F6457" w14:textId="77777777" w:rsidR="00DC6935" w:rsidRPr="00DC6935" w:rsidRDefault="00DC6935" w:rsidP="00DC6935">
      <w:pPr>
        <w:numPr>
          <w:ilvl w:val="0"/>
          <w:numId w:val="64"/>
        </w:num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Instrumentos de evaluación: Lista de chequeo de desempeño (Manejo técnico y cuidado de la herramienta).</w:t>
      </w:r>
    </w:p>
    <w:p w14:paraId="2C8913B5" w14:textId="77777777" w:rsidR="00DC6935" w:rsidRPr="00DC6935" w:rsidRDefault="00DC6935" w:rsidP="00DC6935">
      <w:pPr>
        <w:numPr>
          <w:ilvl w:val="0"/>
          <w:numId w:val="64"/>
        </w:num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Horas: 15 Horas.</w:t>
      </w:r>
    </w:p>
    <w:p w14:paraId="21C5BFC7" w14:textId="77777777" w:rsidR="00DC6935" w:rsidRPr="00DC6935" w:rsidRDefault="00DC6935" w:rsidP="00DC6935">
      <w:pPr>
        <w:autoSpaceDE w:val="0"/>
        <w:autoSpaceDN w:val="0"/>
        <w:adjustRightInd w:val="0"/>
        <w:spacing w:after="0" w:line="360" w:lineRule="auto"/>
        <w:jc w:val="both"/>
        <w:rPr>
          <w:rFonts w:cs="Calibri"/>
          <w:b/>
          <w:bCs/>
          <w:color w:val="000000" w:themeColor="text1"/>
          <w:sz w:val="24"/>
          <w:szCs w:val="24"/>
          <w:lang w:eastAsia="es-ES"/>
        </w:rPr>
      </w:pPr>
      <w:r w:rsidRPr="00DC6935">
        <w:rPr>
          <w:rFonts w:cs="Calibri"/>
          <w:color w:val="000000" w:themeColor="text1"/>
          <w:sz w:val="24"/>
          <w:szCs w:val="24"/>
          <w:lang w:eastAsia="es-ES"/>
        </w:rPr>
        <w:pict w14:anchorId="2689F747">
          <v:rect id="_x0000_i1050" style="width:0;height:1.5pt" o:hralign="center" o:hrstd="t" o:hrnoshade="t" o:hr="t" fillcolor="gray" stroked="f"/>
        </w:pict>
      </w:r>
    </w:p>
    <w:p w14:paraId="3A5AF189" w14:textId="77777777" w:rsidR="00DC6935" w:rsidRPr="00DC6935" w:rsidRDefault="00DC6935" w:rsidP="00DC6935">
      <w:pPr>
        <w:autoSpaceDE w:val="0"/>
        <w:autoSpaceDN w:val="0"/>
        <w:adjustRightInd w:val="0"/>
        <w:spacing w:after="0" w:line="360" w:lineRule="auto"/>
        <w:jc w:val="both"/>
        <w:rPr>
          <w:rFonts w:cs="Calibri"/>
          <w:b/>
          <w:bCs/>
          <w:color w:val="000000" w:themeColor="text1"/>
          <w:sz w:val="24"/>
          <w:szCs w:val="24"/>
          <w:lang w:eastAsia="es-ES"/>
        </w:rPr>
      </w:pPr>
      <w:r w:rsidRPr="00DC6935">
        <w:rPr>
          <w:rFonts w:cs="Calibri"/>
          <w:b/>
          <w:bCs/>
          <w:color w:val="000000" w:themeColor="text1"/>
          <w:sz w:val="24"/>
          <w:szCs w:val="24"/>
          <w:lang w:eastAsia="es-ES"/>
        </w:rPr>
        <w:t>Actividad de Aprendizaje 2: Logística, Almacenamiento y Organización Empresarial</w:t>
      </w:r>
    </w:p>
    <w:p w14:paraId="4DF0F01B" w14:textId="77777777" w:rsidR="00DC6935" w:rsidRPr="00DC6935" w:rsidRDefault="00DC6935" w:rsidP="00DC6935">
      <w:pPr>
        <w:autoSpaceDE w:val="0"/>
        <w:autoSpaceDN w:val="0"/>
        <w:adjustRightInd w:val="0"/>
        <w:spacing w:after="0" w:line="360" w:lineRule="auto"/>
        <w:jc w:val="both"/>
        <w:rPr>
          <w:rFonts w:cs="Calibri"/>
          <w:b/>
          <w:bCs/>
          <w:color w:val="000000" w:themeColor="text1"/>
          <w:sz w:val="24"/>
          <w:szCs w:val="24"/>
          <w:lang w:eastAsia="es-ES"/>
        </w:rPr>
      </w:pPr>
      <w:r w:rsidRPr="00DC6935">
        <w:rPr>
          <w:rFonts w:cs="Calibri"/>
          <w:b/>
          <w:bCs/>
          <w:color w:val="000000" w:themeColor="text1"/>
          <w:sz w:val="24"/>
          <w:szCs w:val="24"/>
          <w:lang w:eastAsia="es-ES"/>
        </w:rPr>
        <w:t>Descripción de la Actividad:</w:t>
      </w:r>
    </w:p>
    <w:p w14:paraId="2F3825C2" w14:textId="77777777" w:rsidR="00DC6935" w:rsidRPr="00DC6935" w:rsidRDefault="00DC6935" w:rsidP="00DC6935">
      <w:p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3.3.2 Organizar el transporte y almacenamiento de insumos reconociendo la estructura operativa de la empresa.</w:t>
      </w:r>
    </w:p>
    <w:p w14:paraId="180D572D" w14:textId="77777777" w:rsidR="00DC6935" w:rsidRPr="00DC6935" w:rsidRDefault="00DC6935" w:rsidP="00DC6935">
      <w:p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lastRenderedPageBreak/>
        <w:t>Se contextualiza al aprendiz sobre la estructura administrativa de una empresa de montajes eléctricos (Gerencia, Almacén, Cuadrilla Operativa) y su rol dentro de ella. Se explican las Técnicas de Almacenamiento Seguro (clasificación por rotación, peso y riesgo químico/físico) y Transporte Seguro (cómo llevar tubería o carretes de cable sin dañarlos ni causar accidentes).</w:t>
      </w:r>
    </w:p>
    <w:p w14:paraId="52D608B4" w14:textId="77777777" w:rsidR="00DC6935" w:rsidRPr="00DC6935" w:rsidRDefault="00DC6935" w:rsidP="00DC6935">
      <w:p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En la práctica, los aprendices simulan el funcionamiento de un almacén de obra: reciben un pedido, organizan los materiales en estanterías simuladas, empacan las herramientas para un transporte ficticio en vehículo y generan los vales de salida de almacén, asegurando el orden y la trazabilidad.</w:t>
      </w:r>
    </w:p>
    <w:p w14:paraId="7818B36F" w14:textId="77777777" w:rsidR="00DC6935" w:rsidRPr="00DC6935" w:rsidRDefault="00DC6935" w:rsidP="00DC6935">
      <w:pPr>
        <w:numPr>
          <w:ilvl w:val="0"/>
          <w:numId w:val="65"/>
        </w:num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Ambiente requerido: Aula o espacio simulado de almacén.</w:t>
      </w:r>
    </w:p>
    <w:p w14:paraId="66A8A58E" w14:textId="77777777" w:rsidR="00DC6935" w:rsidRPr="00DC6935" w:rsidRDefault="00DC6935" w:rsidP="00DC6935">
      <w:pPr>
        <w:numPr>
          <w:ilvl w:val="0"/>
          <w:numId w:val="65"/>
        </w:num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Estrategia didáctica: Juego de roles (Simulación de empresa: Almacenista vs. Operario).</w:t>
      </w:r>
    </w:p>
    <w:p w14:paraId="6EE418B7" w14:textId="77777777" w:rsidR="00DC6935" w:rsidRPr="00DC6935" w:rsidRDefault="00DC6935" w:rsidP="00DC6935">
      <w:pPr>
        <w:numPr>
          <w:ilvl w:val="0"/>
          <w:numId w:val="65"/>
        </w:num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Materiales de formación: Estanterías vacías, cajas plásticas, formatos de pedido de almacén, elementos de señalización, carretes de cable y tramos de tubería.</w:t>
      </w:r>
    </w:p>
    <w:p w14:paraId="3F952668" w14:textId="77777777" w:rsidR="00DC6935" w:rsidRPr="00DC6935" w:rsidRDefault="00DC6935" w:rsidP="00DC6935">
      <w:pPr>
        <w:numPr>
          <w:ilvl w:val="0"/>
          <w:numId w:val="65"/>
        </w:num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Materiales de apoyo: Organigramas típicos de empresas de ingeniería, Manual de gestión de inventarios básicos.</w:t>
      </w:r>
    </w:p>
    <w:p w14:paraId="57EF3C6C" w14:textId="77777777" w:rsidR="00DC6935" w:rsidRPr="00DC6935" w:rsidRDefault="00DC6935" w:rsidP="00DC6935">
      <w:pPr>
        <w:numPr>
          <w:ilvl w:val="0"/>
          <w:numId w:val="65"/>
        </w:num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Evidencia de aprendizaje: Organización física del almacén simulado y correcta disposición de materiales para transporte.</w:t>
      </w:r>
    </w:p>
    <w:p w14:paraId="0FEDD082" w14:textId="77777777" w:rsidR="00DC6935" w:rsidRPr="00DC6935" w:rsidRDefault="00DC6935" w:rsidP="00DC6935">
      <w:pPr>
        <w:numPr>
          <w:ilvl w:val="0"/>
          <w:numId w:val="65"/>
        </w:num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Instrumentos de evaluación: Lista de verificación de orden y aseo (5S aplicado al almacén).</w:t>
      </w:r>
    </w:p>
    <w:p w14:paraId="3164B377" w14:textId="77777777" w:rsidR="00DC6935" w:rsidRPr="00DC6935" w:rsidRDefault="00DC6935" w:rsidP="00DC6935">
      <w:pPr>
        <w:numPr>
          <w:ilvl w:val="0"/>
          <w:numId w:val="65"/>
        </w:num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Horas: 10 Horas.</w:t>
      </w:r>
    </w:p>
    <w:p w14:paraId="7F45A475" w14:textId="77777777" w:rsidR="00DC6935" w:rsidRPr="00DC6935" w:rsidRDefault="00DC6935" w:rsidP="00DC6935">
      <w:pPr>
        <w:autoSpaceDE w:val="0"/>
        <w:autoSpaceDN w:val="0"/>
        <w:adjustRightInd w:val="0"/>
        <w:spacing w:after="0" w:line="360" w:lineRule="auto"/>
        <w:jc w:val="both"/>
        <w:rPr>
          <w:rFonts w:cs="Calibri"/>
          <w:b/>
          <w:bCs/>
          <w:color w:val="000000" w:themeColor="text1"/>
          <w:sz w:val="24"/>
          <w:szCs w:val="24"/>
          <w:lang w:eastAsia="es-ES"/>
        </w:rPr>
      </w:pPr>
      <w:r w:rsidRPr="00DC6935">
        <w:rPr>
          <w:rFonts w:cs="Calibri"/>
          <w:color w:val="000000" w:themeColor="text1"/>
          <w:sz w:val="24"/>
          <w:szCs w:val="24"/>
          <w:lang w:eastAsia="es-ES"/>
        </w:rPr>
        <w:pict w14:anchorId="15E02767">
          <v:rect id="_x0000_i1051" style="width:0;height:1.5pt" o:hralign="center" o:hrstd="t" o:hrnoshade="t" o:hr="t" fillcolor="gray" stroked="f"/>
        </w:pict>
      </w:r>
    </w:p>
    <w:p w14:paraId="2DC3209B" w14:textId="77777777" w:rsidR="00DC6935" w:rsidRPr="00DC6935" w:rsidRDefault="00DC6935" w:rsidP="00DC6935">
      <w:pPr>
        <w:autoSpaceDE w:val="0"/>
        <w:autoSpaceDN w:val="0"/>
        <w:adjustRightInd w:val="0"/>
        <w:spacing w:after="0" w:line="360" w:lineRule="auto"/>
        <w:jc w:val="both"/>
        <w:rPr>
          <w:rFonts w:cs="Calibri"/>
          <w:b/>
          <w:bCs/>
          <w:color w:val="000000" w:themeColor="text1"/>
          <w:sz w:val="24"/>
          <w:szCs w:val="24"/>
          <w:lang w:eastAsia="es-ES"/>
        </w:rPr>
      </w:pPr>
      <w:r w:rsidRPr="00DC6935">
        <w:rPr>
          <w:rFonts w:cs="Calibri"/>
          <w:b/>
          <w:bCs/>
          <w:color w:val="000000" w:themeColor="text1"/>
          <w:sz w:val="24"/>
          <w:szCs w:val="24"/>
          <w:lang w:eastAsia="es-ES"/>
        </w:rPr>
        <w:t>Actividad de Aprendizaje 3: Normatividad Eléctrica y Seguridad y Salud en el Trabajo (SST)</w:t>
      </w:r>
    </w:p>
    <w:p w14:paraId="31C696C7" w14:textId="77777777" w:rsidR="00DC6935" w:rsidRPr="00DC6935" w:rsidRDefault="00DC6935" w:rsidP="00DC6935">
      <w:pPr>
        <w:autoSpaceDE w:val="0"/>
        <w:autoSpaceDN w:val="0"/>
        <w:adjustRightInd w:val="0"/>
        <w:spacing w:after="0" w:line="360" w:lineRule="auto"/>
        <w:jc w:val="both"/>
        <w:rPr>
          <w:rFonts w:cs="Calibri"/>
          <w:b/>
          <w:bCs/>
          <w:color w:val="000000" w:themeColor="text1"/>
          <w:sz w:val="24"/>
          <w:szCs w:val="24"/>
          <w:lang w:eastAsia="es-ES"/>
        </w:rPr>
      </w:pPr>
      <w:r w:rsidRPr="00DC6935">
        <w:rPr>
          <w:rFonts w:cs="Calibri"/>
          <w:b/>
          <w:bCs/>
          <w:color w:val="000000" w:themeColor="text1"/>
          <w:sz w:val="24"/>
          <w:szCs w:val="24"/>
          <w:lang w:eastAsia="es-ES"/>
        </w:rPr>
        <w:t>Descripción de la Actividad:</w:t>
      </w:r>
    </w:p>
    <w:p w14:paraId="2A931A2D" w14:textId="77777777" w:rsidR="00DC6935" w:rsidRPr="00DC6935" w:rsidRDefault="00DC6935" w:rsidP="00DC6935">
      <w:p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3.3.3 Interpretar la normatividad vigente (RETIE/NTC 2050) aplicando protocolos de seguridad personal y colectiva.</w:t>
      </w:r>
    </w:p>
    <w:p w14:paraId="685FE791" w14:textId="77777777" w:rsidR="00DC6935" w:rsidRPr="00DC6935" w:rsidRDefault="00DC6935" w:rsidP="00DC6935">
      <w:p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Actividad central teórica-práctica. El instructor desglosa la jerarquía de las normas en Colombia: RETIE (Obligatorio/Seguridad) y NTC 2050 (Técnico/Calidad). Se analizan los artículos clave sobre distancias de seguridad y requisitos de producto.</w:t>
      </w:r>
    </w:p>
    <w:p w14:paraId="4243A0DC" w14:textId="77777777" w:rsidR="00DC6935" w:rsidRPr="00DC6935" w:rsidRDefault="00DC6935" w:rsidP="00DC6935">
      <w:pPr>
        <w:autoSpaceDE w:val="0"/>
        <w:autoSpaceDN w:val="0"/>
        <w:adjustRightInd w:val="0"/>
        <w:spacing w:after="0" w:line="360" w:lineRule="auto"/>
        <w:jc w:val="both"/>
        <w:rPr>
          <w:rFonts w:cs="Calibri"/>
          <w:b/>
          <w:bCs/>
          <w:color w:val="000000" w:themeColor="text1"/>
          <w:sz w:val="24"/>
          <w:szCs w:val="24"/>
          <w:lang w:eastAsia="es-ES"/>
        </w:rPr>
      </w:pPr>
      <w:r w:rsidRPr="00DC6935">
        <w:rPr>
          <w:rFonts w:cs="Calibri"/>
          <w:color w:val="000000" w:themeColor="text1"/>
          <w:sz w:val="24"/>
          <w:szCs w:val="24"/>
          <w:lang w:eastAsia="es-ES"/>
        </w:rPr>
        <w:t>Paralelamente, se aborda la Seguridad Industrial: riesgos eléctricos (arco, contacto), trabajo en alturas básico y uso de EPP (Casco, gafas, guantes, botas dieléctricas).</w:t>
      </w:r>
    </w:p>
    <w:p w14:paraId="377EE313" w14:textId="77777777" w:rsidR="00DC6935" w:rsidRPr="00DC6935" w:rsidRDefault="00DC6935" w:rsidP="00DC6935">
      <w:p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lastRenderedPageBreak/>
        <w:t>Los aprendices realizan un "Análisis de Riesgo" de una tarea supuesta, seleccionan los EPP adecuados del inventario y realizan un simulacro de inspección de seguridad antes de iniciar labores, citando la norma que aplica para cada decisión.</w:t>
      </w:r>
    </w:p>
    <w:p w14:paraId="19DA30DD" w14:textId="77777777" w:rsidR="00DC6935" w:rsidRPr="00DC6935" w:rsidRDefault="00DC6935" w:rsidP="00DC6935">
      <w:pPr>
        <w:numPr>
          <w:ilvl w:val="0"/>
          <w:numId w:val="66"/>
        </w:num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Ambiente requerido: Aula con proyector y zona de prácticas de seguridad.</w:t>
      </w:r>
    </w:p>
    <w:p w14:paraId="62914368" w14:textId="77777777" w:rsidR="00DC6935" w:rsidRPr="00DC6935" w:rsidRDefault="00DC6935" w:rsidP="00DC6935">
      <w:pPr>
        <w:numPr>
          <w:ilvl w:val="0"/>
          <w:numId w:val="66"/>
        </w:num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Estrategia didáctica: Estudio de caso (Análisis de accidentes reales) y socialización normativa.</w:t>
      </w:r>
    </w:p>
    <w:p w14:paraId="79D3E4AA" w14:textId="77777777" w:rsidR="00DC6935" w:rsidRPr="00DC6935" w:rsidRDefault="00DC6935" w:rsidP="00DC6935">
      <w:pPr>
        <w:numPr>
          <w:ilvl w:val="0"/>
          <w:numId w:val="66"/>
        </w:num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Materiales de formación: Reglamento RETIE impreso o digital, Código NTC 2050, Kit completo de EPP (Casco, gafas, guantes, botas, ropa de trabajo).</w:t>
      </w:r>
    </w:p>
    <w:p w14:paraId="50F83F93" w14:textId="77777777" w:rsidR="00DC6935" w:rsidRPr="00DC6935" w:rsidRDefault="00DC6935" w:rsidP="00DC6935">
      <w:pPr>
        <w:numPr>
          <w:ilvl w:val="0"/>
          <w:numId w:val="66"/>
        </w:num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Materiales de apoyo: Resolución 90708 de 2013 (RETIE), Videos de accidentes eléctricos y su prevención.</w:t>
      </w:r>
    </w:p>
    <w:p w14:paraId="5EABC0F1" w14:textId="77777777" w:rsidR="00DC6935" w:rsidRPr="00DC6935" w:rsidRDefault="00DC6935" w:rsidP="00DC6935">
      <w:pPr>
        <w:numPr>
          <w:ilvl w:val="0"/>
          <w:numId w:val="66"/>
        </w:num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Evidencia de aprendizaje: Matriz de riesgos elaborada para una instalación residencial y selección correcta de EPP.</w:t>
      </w:r>
    </w:p>
    <w:p w14:paraId="7E15D5E2" w14:textId="77777777" w:rsidR="00DC6935" w:rsidRPr="00DC6935" w:rsidRDefault="00DC6935" w:rsidP="00DC6935">
      <w:pPr>
        <w:numPr>
          <w:ilvl w:val="0"/>
          <w:numId w:val="66"/>
        </w:num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Instrumentos de evaluación: Cuestionario sobre normativa y Rúbrica de uso de EPP.</w:t>
      </w:r>
    </w:p>
    <w:p w14:paraId="26BB345E" w14:textId="77777777" w:rsidR="00DC6935" w:rsidRPr="00DC6935" w:rsidRDefault="00DC6935" w:rsidP="00DC6935">
      <w:pPr>
        <w:numPr>
          <w:ilvl w:val="0"/>
          <w:numId w:val="66"/>
        </w:num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Horas: 20 Horas.</w:t>
      </w:r>
    </w:p>
    <w:p w14:paraId="76D4B7F6" w14:textId="77777777" w:rsidR="00DC6935" w:rsidRPr="00DC6935" w:rsidRDefault="00DC6935" w:rsidP="00DC6935">
      <w:pPr>
        <w:autoSpaceDE w:val="0"/>
        <w:autoSpaceDN w:val="0"/>
        <w:adjustRightInd w:val="0"/>
        <w:spacing w:after="0" w:line="360" w:lineRule="auto"/>
        <w:jc w:val="both"/>
        <w:rPr>
          <w:rFonts w:cs="Calibri"/>
          <w:b/>
          <w:bCs/>
          <w:color w:val="000000" w:themeColor="text1"/>
          <w:sz w:val="24"/>
          <w:szCs w:val="24"/>
          <w:lang w:eastAsia="es-ES"/>
        </w:rPr>
      </w:pPr>
      <w:r w:rsidRPr="00DC6935">
        <w:rPr>
          <w:rFonts w:cs="Calibri"/>
          <w:color w:val="000000" w:themeColor="text1"/>
          <w:sz w:val="24"/>
          <w:szCs w:val="24"/>
          <w:lang w:eastAsia="es-ES"/>
        </w:rPr>
        <w:pict w14:anchorId="53544E44">
          <v:rect id="_x0000_i1052" style="width:0;height:1.5pt" o:hralign="center" o:hrstd="t" o:hrnoshade="t" o:hr="t" fillcolor="gray" stroked="f"/>
        </w:pict>
      </w:r>
    </w:p>
    <w:p w14:paraId="59A252F3" w14:textId="77777777" w:rsidR="00DC6935" w:rsidRPr="00DC6935" w:rsidRDefault="00DC6935" w:rsidP="00DC6935">
      <w:pPr>
        <w:autoSpaceDE w:val="0"/>
        <w:autoSpaceDN w:val="0"/>
        <w:adjustRightInd w:val="0"/>
        <w:spacing w:after="0" w:line="360" w:lineRule="auto"/>
        <w:jc w:val="both"/>
        <w:rPr>
          <w:rFonts w:cs="Calibri"/>
          <w:b/>
          <w:bCs/>
          <w:color w:val="000000" w:themeColor="text1"/>
          <w:sz w:val="24"/>
          <w:szCs w:val="24"/>
          <w:lang w:eastAsia="es-ES"/>
        </w:rPr>
      </w:pPr>
      <w:r w:rsidRPr="00DC6935">
        <w:rPr>
          <w:rFonts w:cs="Calibri"/>
          <w:b/>
          <w:bCs/>
          <w:color w:val="000000" w:themeColor="text1"/>
          <w:sz w:val="24"/>
          <w:szCs w:val="24"/>
          <w:lang w:eastAsia="es-ES"/>
        </w:rPr>
        <w:t>Actividad de Aprendizaje 4: Gestión de Calidad y No Conformidades</w:t>
      </w:r>
    </w:p>
    <w:p w14:paraId="43551469" w14:textId="77777777" w:rsidR="00DC6935" w:rsidRPr="00DC6935" w:rsidRDefault="00DC6935" w:rsidP="00DC6935">
      <w:pPr>
        <w:autoSpaceDE w:val="0"/>
        <w:autoSpaceDN w:val="0"/>
        <w:adjustRightInd w:val="0"/>
        <w:spacing w:after="0" w:line="360" w:lineRule="auto"/>
        <w:jc w:val="both"/>
        <w:rPr>
          <w:rFonts w:cs="Calibri"/>
          <w:b/>
          <w:bCs/>
          <w:color w:val="000000" w:themeColor="text1"/>
          <w:sz w:val="24"/>
          <w:szCs w:val="24"/>
          <w:lang w:eastAsia="es-ES"/>
        </w:rPr>
      </w:pPr>
      <w:r w:rsidRPr="00DC6935">
        <w:rPr>
          <w:rFonts w:cs="Calibri"/>
          <w:b/>
          <w:bCs/>
          <w:color w:val="000000" w:themeColor="text1"/>
          <w:sz w:val="24"/>
          <w:szCs w:val="24"/>
          <w:lang w:eastAsia="es-ES"/>
        </w:rPr>
        <w:t>Descripción de la Actividad:</w:t>
      </w:r>
    </w:p>
    <w:p w14:paraId="31FCDBB5" w14:textId="77777777" w:rsidR="00DC6935" w:rsidRPr="00DC6935" w:rsidRDefault="00DC6935" w:rsidP="00DC6935">
      <w:p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3.3.4 Identificar no conformidades en materiales y procesos asegurando la calidad de la instalación.</w:t>
      </w:r>
    </w:p>
    <w:p w14:paraId="4C85873E" w14:textId="77777777" w:rsidR="00DC6935" w:rsidRPr="00DC6935" w:rsidRDefault="00DC6935" w:rsidP="00DC6935">
      <w:p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El instructor introduce el concepto de "Calidad" no como lujo, sino como cumplimiento de requisitos. Se definen las No Conformidades en dos frentes:</w:t>
      </w:r>
    </w:p>
    <w:p w14:paraId="39A24338" w14:textId="77777777" w:rsidR="00DC6935" w:rsidRPr="00DC6935" w:rsidRDefault="00DC6935" w:rsidP="00DC6935">
      <w:pPr>
        <w:numPr>
          <w:ilvl w:val="0"/>
          <w:numId w:val="67"/>
        </w:num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En Materiales: Defectos de fábrica, falta de rotulado RETIE, aislamientos dañados.</w:t>
      </w:r>
    </w:p>
    <w:p w14:paraId="20F99230" w14:textId="77777777" w:rsidR="00DC6935" w:rsidRPr="00DC6935" w:rsidRDefault="00DC6935" w:rsidP="00DC6935">
      <w:pPr>
        <w:numPr>
          <w:ilvl w:val="0"/>
          <w:numId w:val="67"/>
        </w:num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En la Función: Procedimientos mal ejecutados (un empalme flojo, un tornillo rodado).</w:t>
      </w:r>
    </w:p>
    <w:p w14:paraId="216A02EC" w14:textId="77777777" w:rsidR="00DC6935" w:rsidRPr="00DC6935" w:rsidRDefault="00DC6935" w:rsidP="00DC6935">
      <w:p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Los aprendices reciben un "Tablero de Errores" (un montaje preparado por el instructor con fallas intencionales y materiales defectuosos). Deben auditar el trabajo, marcar las no conformidades encontradas, explicar por qué afectan la calidad y proponer la acción correctiva, documentando todo en un formato de reporte de calidad.</w:t>
      </w:r>
    </w:p>
    <w:p w14:paraId="7AFED625" w14:textId="77777777" w:rsidR="00DC6935" w:rsidRPr="00DC6935" w:rsidRDefault="00DC6935" w:rsidP="00DC6935">
      <w:pPr>
        <w:numPr>
          <w:ilvl w:val="0"/>
          <w:numId w:val="68"/>
        </w:num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Ambiente requerido: Taller con módulos de entrenamiento (tableros de prueba).</w:t>
      </w:r>
    </w:p>
    <w:p w14:paraId="1D6A5569" w14:textId="77777777" w:rsidR="00DC6935" w:rsidRPr="00DC6935" w:rsidRDefault="00DC6935" w:rsidP="00DC6935">
      <w:pPr>
        <w:numPr>
          <w:ilvl w:val="0"/>
          <w:numId w:val="68"/>
        </w:num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Estrategia didáctica: Aprendizaje basado en problemas (Auditoría de calidad).</w:t>
      </w:r>
    </w:p>
    <w:p w14:paraId="135B5C50" w14:textId="77777777" w:rsidR="00DC6935" w:rsidRPr="00DC6935" w:rsidRDefault="00DC6935" w:rsidP="00DC6935">
      <w:pPr>
        <w:numPr>
          <w:ilvl w:val="0"/>
          <w:numId w:val="68"/>
        </w:num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lastRenderedPageBreak/>
        <w:t>Materiales de formación: Tableros con instalaciones defectuosas, lupas, formatos de "Reporte de No Conformidad", cinta de enmascarar para marcar errores.</w:t>
      </w:r>
    </w:p>
    <w:p w14:paraId="32F12143" w14:textId="77777777" w:rsidR="00DC6935" w:rsidRPr="00DC6935" w:rsidRDefault="00DC6935" w:rsidP="00DC6935">
      <w:pPr>
        <w:numPr>
          <w:ilvl w:val="0"/>
          <w:numId w:val="68"/>
        </w:num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Materiales de apoyo: Normas ISO 9001 (conceptos básicos aplicados a obra), Lista de chequeo de inspección RETIE.</w:t>
      </w:r>
    </w:p>
    <w:p w14:paraId="6795C3A8" w14:textId="77777777" w:rsidR="00DC6935" w:rsidRPr="00DC6935" w:rsidRDefault="00DC6935" w:rsidP="00DC6935">
      <w:pPr>
        <w:numPr>
          <w:ilvl w:val="0"/>
          <w:numId w:val="68"/>
        </w:num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Evidencia de aprendizaje: Informe de auditoría de calidad con hallazgos y correcciones propuestas.</w:t>
      </w:r>
    </w:p>
    <w:p w14:paraId="777FE656" w14:textId="77777777" w:rsidR="00DC6935" w:rsidRPr="00DC6935" w:rsidRDefault="00DC6935" w:rsidP="00DC6935">
      <w:pPr>
        <w:numPr>
          <w:ilvl w:val="0"/>
          <w:numId w:val="68"/>
        </w:num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Instrumentos de evaluación: Estudio de caso (detección de errores técnicos).</w:t>
      </w:r>
    </w:p>
    <w:p w14:paraId="00B45713" w14:textId="77777777" w:rsidR="00DC6935" w:rsidRPr="00DC6935" w:rsidRDefault="00DC6935" w:rsidP="00DC6935">
      <w:pPr>
        <w:numPr>
          <w:ilvl w:val="0"/>
          <w:numId w:val="68"/>
        </w:numPr>
        <w:autoSpaceDE w:val="0"/>
        <w:autoSpaceDN w:val="0"/>
        <w:adjustRightInd w:val="0"/>
        <w:spacing w:after="0" w:line="360" w:lineRule="auto"/>
        <w:jc w:val="both"/>
        <w:rPr>
          <w:rFonts w:cs="Calibri"/>
          <w:color w:val="000000" w:themeColor="text1"/>
          <w:sz w:val="24"/>
          <w:szCs w:val="24"/>
          <w:lang w:eastAsia="es-ES"/>
        </w:rPr>
      </w:pPr>
      <w:r w:rsidRPr="00DC6935">
        <w:rPr>
          <w:rFonts w:cs="Calibri"/>
          <w:color w:val="000000" w:themeColor="text1"/>
          <w:sz w:val="24"/>
          <w:szCs w:val="24"/>
          <w:lang w:eastAsia="es-ES"/>
        </w:rPr>
        <w:t>Horas: 15 Horas.</w:t>
      </w:r>
    </w:p>
    <w:p w14:paraId="621975EB" w14:textId="77777777" w:rsidR="006E6C47" w:rsidRPr="00F51763" w:rsidRDefault="006E6C47" w:rsidP="00451A05">
      <w:pPr>
        <w:autoSpaceDE w:val="0"/>
        <w:autoSpaceDN w:val="0"/>
        <w:adjustRightInd w:val="0"/>
        <w:spacing w:after="0" w:line="360" w:lineRule="auto"/>
        <w:jc w:val="both"/>
        <w:rPr>
          <w:rFonts w:cs="Calibri"/>
          <w:b/>
          <w:bCs/>
          <w:color w:val="000000"/>
          <w:sz w:val="24"/>
          <w:szCs w:val="24"/>
          <w:lang w:eastAsia="es-ES"/>
        </w:rPr>
      </w:pPr>
    </w:p>
    <w:p w14:paraId="09BB763B" w14:textId="4AF73B82" w:rsidR="00B53D0D" w:rsidRPr="00F51763" w:rsidRDefault="00B53D0D" w:rsidP="00033399">
      <w:pPr>
        <w:spacing w:after="0" w:line="360" w:lineRule="auto"/>
        <w:jc w:val="both"/>
        <w:rPr>
          <w:rFonts w:eastAsiaTheme="majorEastAsia" w:cs="Calibri"/>
          <w:b/>
          <w:sz w:val="24"/>
          <w:szCs w:val="24"/>
        </w:rPr>
      </w:pPr>
      <w:r w:rsidRPr="00F51763">
        <w:rPr>
          <w:rFonts w:cs="Calibri"/>
          <w:b/>
          <w:color w:val="000000" w:themeColor="text1"/>
          <w:sz w:val="24"/>
          <w:szCs w:val="24"/>
        </w:rPr>
        <w:t xml:space="preserve">4. </w:t>
      </w:r>
      <w:r w:rsidR="00743A27" w:rsidRPr="00F51763">
        <w:rPr>
          <w:rFonts w:eastAsiaTheme="majorEastAsia" w:cs="Calibri"/>
          <w:b/>
          <w:sz w:val="24"/>
          <w:szCs w:val="24"/>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242"/>
        <w:gridCol w:w="1733"/>
        <w:gridCol w:w="1705"/>
        <w:gridCol w:w="1609"/>
        <w:gridCol w:w="1785"/>
        <w:gridCol w:w="1555"/>
      </w:tblGrid>
      <w:tr w:rsidR="004C4F36" w:rsidRPr="00F51763" w14:paraId="7EF4B68F" w14:textId="77777777" w:rsidTr="004C4F36">
        <w:trPr>
          <w:trHeight w:val="464"/>
        </w:trPr>
        <w:tc>
          <w:tcPr>
            <w:tcW w:w="1242" w:type="dxa"/>
            <w:shd w:val="clear" w:color="auto" w:fill="262626" w:themeFill="text1" w:themeFillTint="D9"/>
            <w:vAlign w:val="center"/>
          </w:tcPr>
          <w:p w14:paraId="5DA1453A" w14:textId="6E6E18AE"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733" w:type="dxa"/>
            <w:shd w:val="clear" w:color="auto" w:fill="262626" w:themeFill="text1" w:themeFillTint="D9"/>
            <w:vAlign w:val="center"/>
          </w:tcPr>
          <w:p w14:paraId="7DEC9540" w14:textId="1003F5C8"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705" w:type="dxa"/>
            <w:shd w:val="clear" w:color="auto" w:fill="262626" w:themeFill="text1" w:themeFillTint="D9"/>
            <w:vAlign w:val="center"/>
          </w:tcPr>
          <w:p w14:paraId="2436F871" w14:textId="11839121"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609" w:type="dxa"/>
            <w:shd w:val="clear" w:color="auto" w:fill="262626" w:themeFill="text1" w:themeFillTint="D9"/>
            <w:vAlign w:val="center"/>
          </w:tcPr>
          <w:p w14:paraId="366AA20D" w14:textId="19C7E20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785" w:type="dxa"/>
            <w:shd w:val="clear" w:color="auto" w:fill="262626" w:themeFill="text1" w:themeFillTint="D9"/>
            <w:vAlign w:val="center"/>
          </w:tcPr>
          <w:p w14:paraId="33D7A4C4"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555" w:type="dxa"/>
            <w:shd w:val="clear" w:color="auto" w:fill="262626" w:themeFill="text1" w:themeFillTint="D9"/>
            <w:vAlign w:val="center"/>
          </w:tcPr>
          <w:p w14:paraId="72D8B716"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004C4F36" w:rsidRPr="00F51763" w14:paraId="5B95941D" w14:textId="77777777" w:rsidTr="00DE2D62">
        <w:trPr>
          <w:trHeight w:val="4238"/>
        </w:trPr>
        <w:tc>
          <w:tcPr>
            <w:tcW w:w="1242" w:type="dxa"/>
          </w:tcPr>
          <w:p w14:paraId="1E5642F0" w14:textId="77777777" w:rsidR="004C4F36" w:rsidRDefault="004C4F36" w:rsidP="00BB464D">
            <w:pPr>
              <w:spacing w:line="240" w:lineRule="auto"/>
              <w:rPr>
                <w:rFonts w:cs="Calibri"/>
                <w:bCs/>
                <w:sz w:val="24"/>
                <w:szCs w:val="24"/>
              </w:rPr>
            </w:pPr>
          </w:p>
          <w:p w14:paraId="761901AF" w14:textId="77777777" w:rsidR="004C4F36" w:rsidRDefault="004C4F36" w:rsidP="00BB464D">
            <w:pPr>
              <w:spacing w:line="240" w:lineRule="auto"/>
              <w:rPr>
                <w:rFonts w:cs="Calibri"/>
                <w:bCs/>
                <w:sz w:val="24"/>
                <w:szCs w:val="24"/>
              </w:rPr>
            </w:pPr>
          </w:p>
          <w:p w14:paraId="351D51A2" w14:textId="77777777" w:rsidR="004C4F36" w:rsidRDefault="004C4F36" w:rsidP="00BB464D">
            <w:pPr>
              <w:spacing w:line="240" w:lineRule="auto"/>
              <w:rPr>
                <w:rFonts w:cs="Calibri"/>
                <w:bCs/>
                <w:sz w:val="24"/>
                <w:szCs w:val="24"/>
              </w:rPr>
            </w:pPr>
          </w:p>
          <w:p w14:paraId="407DC4C3" w14:textId="77777777" w:rsidR="004C4F36" w:rsidRDefault="004C4F36" w:rsidP="00BB464D">
            <w:pPr>
              <w:spacing w:line="240" w:lineRule="auto"/>
              <w:rPr>
                <w:rFonts w:cs="Calibri"/>
                <w:bCs/>
                <w:sz w:val="24"/>
                <w:szCs w:val="24"/>
              </w:rPr>
            </w:pPr>
          </w:p>
          <w:p w14:paraId="645FCB30" w14:textId="40D1823A" w:rsidR="004C4F36" w:rsidRPr="00191A18" w:rsidRDefault="004C4F36" w:rsidP="00BB464D">
            <w:pPr>
              <w:spacing w:line="240" w:lineRule="auto"/>
              <w:rPr>
                <w:rFonts w:cs="Calibri"/>
                <w:bCs/>
                <w:sz w:val="24"/>
                <w:szCs w:val="24"/>
              </w:rPr>
            </w:pPr>
            <w:r>
              <w:rPr>
                <w:rFonts w:cs="Calibri"/>
                <w:bCs/>
                <w:sz w:val="24"/>
                <w:szCs w:val="24"/>
              </w:rPr>
              <w:t>Análisis</w:t>
            </w:r>
          </w:p>
        </w:tc>
        <w:tc>
          <w:tcPr>
            <w:tcW w:w="1733" w:type="dxa"/>
            <w:vMerge w:val="restart"/>
          </w:tcPr>
          <w:p w14:paraId="6D3E5908" w14:textId="77777777" w:rsidR="004C4F36" w:rsidRDefault="004C4F36" w:rsidP="00BB464D">
            <w:pPr>
              <w:spacing w:line="240" w:lineRule="auto"/>
              <w:rPr>
                <w:rFonts w:cs="Calibri"/>
                <w:bCs/>
                <w:sz w:val="20"/>
                <w:szCs w:val="20"/>
              </w:rPr>
            </w:pPr>
          </w:p>
          <w:p w14:paraId="3D9A2155" w14:textId="77777777" w:rsidR="004C4F36" w:rsidRDefault="004C4F36" w:rsidP="00BB464D">
            <w:pPr>
              <w:spacing w:line="240" w:lineRule="auto"/>
              <w:rPr>
                <w:rFonts w:cs="Calibri"/>
                <w:bCs/>
                <w:sz w:val="20"/>
                <w:szCs w:val="20"/>
              </w:rPr>
            </w:pPr>
          </w:p>
          <w:p w14:paraId="0788E67A" w14:textId="77777777" w:rsidR="004C4F36" w:rsidRDefault="004C4F36" w:rsidP="00BB464D">
            <w:pPr>
              <w:spacing w:line="240" w:lineRule="auto"/>
              <w:rPr>
                <w:rFonts w:cs="Calibri"/>
                <w:bCs/>
                <w:sz w:val="20"/>
                <w:szCs w:val="20"/>
              </w:rPr>
            </w:pPr>
          </w:p>
          <w:p w14:paraId="23D1161B" w14:textId="77777777" w:rsidR="004C4F36" w:rsidRDefault="004C4F36" w:rsidP="00BB464D">
            <w:pPr>
              <w:spacing w:line="240" w:lineRule="auto"/>
              <w:rPr>
                <w:rFonts w:cs="Calibri"/>
                <w:bCs/>
                <w:sz w:val="20"/>
                <w:szCs w:val="20"/>
              </w:rPr>
            </w:pPr>
          </w:p>
          <w:p w14:paraId="1574F07D" w14:textId="29FE8215" w:rsidR="004C4F36" w:rsidRPr="004C4F36" w:rsidRDefault="004C4F36" w:rsidP="00BB464D">
            <w:pPr>
              <w:spacing w:line="240" w:lineRule="auto"/>
              <w:rPr>
                <w:rFonts w:cs="Calibri"/>
                <w:bCs/>
                <w:sz w:val="20"/>
                <w:szCs w:val="20"/>
              </w:rPr>
            </w:pPr>
            <w:r w:rsidRPr="004C4F36">
              <w:rPr>
                <w:rFonts w:cs="Calibri"/>
                <w:bCs/>
                <w:sz w:val="20"/>
                <w:szCs w:val="20"/>
              </w:rPr>
              <w:t>Conceptualizar sobre las variables eléctricas, su identificación, medición e interpretación de planos eléctricos para viviendas.</w:t>
            </w:r>
          </w:p>
        </w:tc>
        <w:tc>
          <w:tcPr>
            <w:tcW w:w="1705" w:type="dxa"/>
            <w:vMerge w:val="restart"/>
          </w:tcPr>
          <w:p w14:paraId="55DCD2E2" w14:textId="77777777" w:rsidR="004C4F36" w:rsidRPr="004C4F36" w:rsidRDefault="004C4F36" w:rsidP="003D0692">
            <w:pPr>
              <w:spacing w:line="240" w:lineRule="auto"/>
              <w:rPr>
                <w:rFonts w:cs="Calibri"/>
                <w:sz w:val="20"/>
                <w:szCs w:val="20"/>
              </w:rPr>
            </w:pPr>
            <w:r w:rsidRPr="004C4F36">
              <w:rPr>
                <w:rFonts w:cs="Calibri"/>
                <w:sz w:val="20"/>
                <w:szCs w:val="20"/>
              </w:rPr>
              <w:t>Identificar materiales eléctricos básicos según la normatividad vigente y las condiciones de la comunidad.</w:t>
            </w:r>
          </w:p>
          <w:p w14:paraId="47E67A68" w14:textId="77777777" w:rsidR="004C4F36" w:rsidRPr="004C4F36" w:rsidRDefault="004C4F36" w:rsidP="003D0692">
            <w:pPr>
              <w:spacing w:line="240" w:lineRule="auto"/>
              <w:rPr>
                <w:rFonts w:cs="Calibri"/>
                <w:sz w:val="20"/>
                <w:szCs w:val="20"/>
              </w:rPr>
            </w:pPr>
          </w:p>
          <w:p w14:paraId="2E8835ED" w14:textId="77777777" w:rsidR="004C4F36" w:rsidRDefault="004C4F36" w:rsidP="003D0692">
            <w:pPr>
              <w:spacing w:line="240" w:lineRule="auto"/>
              <w:rPr>
                <w:rFonts w:cs="Calibri"/>
                <w:color w:val="000000"/>
                <w:sz w:val="20"/>
                <w:szCs w:val="20"/>
                <w:lang w:eastAsia="es-ES"/>
              </w:rPr>
            </w:pPr>
            <w:r w:rsidRPr="004C4F36">
              <w:rPr>
                <w:rFonts w:cs="Calibri"/>
                <w:color w:val="000000"/>
                <w:sz w:val="20"/>
                <w:szCs w:val="20"/>
                <w:lang w:eastAsia="es-ES"/>
              </w:rPr>
              <w:t>Interpretar símbolos y planos eléctricos básicos a partir de un diseño sencillo de vivienda rural.</w:t>
            </w:r>
          </w:p>
          <w:p w14:paraId="1848FF0D" w14:textId="77777777" w:rsidR="004C4F36" w:rsidRDefault="004C4F36" w:rsidP="003D0692">
            <w:pPr>
              <w:spacing w:line="240" w:lineRule="auto"/>
              <w:rPr>
                <w:rFonts w:cs="Calibri"/>
                <w:color w:val="000000"/>
                <w:sz w:val="20"/>
                <w:szCs w:val="20"/>
                <w:lang w:eastAsia="es-ES"/>
              </w:rPr>
            </w:pPr>
          </w:p>
          <w:p w14:paraId="4A2B816E" w14:textId="77777777" w:rsidR="008E09D1" w:rsidRPr="008E09D1" w:rsidRDefault="008E09D1" w:rsidP="008E09D1">
            <w:pPr>
              <w:rPr>
                <w:rFonts w:cs="Calibri"/>
                <w:color w:val="000000"/>
                <w:sz w:val="20"/>
                <w:szCs w:val="20"/>
                <w:lang w:eastAsia="es-ES"/>
              </w:rPr>
            </w:pPr>
            <w:r w:rsidRPr="008E09D1">
              <w:rPr>
                <w:rFonts w:cs="Calibri"/>
                <w:color w:val="000000"/>
                <w:sz w:val="20"/>
                <w:szCs w:val="20"/>
                <w:lang w:eastAsia="es-ES"/>
              </w:rPr>
              <w:t xml:space="preserve">Organizar herramientas eléctricas básicas aplicando medidas de </w:t>
            </w:r>
            <w:r w:rsidRPr="008E09D1">
              <w:rPr>
                <w:rFonts w:cs="Calibri"/>
                <w:color w:val="000000"/>
                <w:sz w:val="20"/>
                <w:szCs w:val="20"/>
                <w:lang w:eastAsia="es-ES"/>
              </w:rPr>
              <w:lastRenderedPageBreak/>
              <w:t>seguridad personal y colectiva.</w:t>
            </w:r>
          </w:p>
          <w:p w14:paraId="4E038D8E" w14:textId="77777777" w:rsidR="004C4F36" w:rsidRDefault="004C4F36" w:rsidP="003D0692">
            <w:pPr>
              <w:spacing w:line="240" w:lineRule="auto"/>
              <w:rPr>
                <w:rFonts w:cs="Calibri"/>
                <w:color w:val="000000"/>
                <w:sz w:val="20"/>
                <w:szCs w:val="20"/>
                <w:lang w:eastAsia="es-ES"/>
              </w:rPr>
            </w:pPr>
          </w:p>
          <w:p w14:paraId="31473BFD" w14:textId="77777777" w:rsidR="004C4F36" w:rsidRPr="004C4F36" w:rsidRDefault="004C4F36" w:rsidP="003D0692">
            <w:pPr>
              <w:spacing w:line="240" w:lineRule="auto"/>
              <w:rPr>
                <w:rFonts w:cs="Calibri"/>
                <w:color w:val="000000"/>
                <w:sz w:val="20"/>
                <w:szCs w:val="20"/>
                <w:lang w:eastAsia="es-ES"/>
              </w:rPr>
            </w:pPr>
            <w:r w:rsidRPr="004C4F36">
              <w:rPr>
                <w:rFonts w:cs="Calibri"/>
                <w:color w:val="000000"/>
                <w:sz w:val="20"/>
                <w:szCs w:val="20"/>
                <w:lang w:eastAsia="es-ES"/>
              </w:rPr>
              <w:t>Instalar canalizaciones eléctricas en maqueta de vivienda aplicando el diseño entregado.</w:t>
            </w:r>
          </w:p>
          <w:p w14:paraId="494ACEF7" w14:textId="77777777" w:rsidR="008E09D1" w:rsidRDefault="008E09D1" w:rsidP="003D0692">
            <w:pPr>
              <w:spacing w:line="240" w:lineRule="auto"/>
              <w:rPr>
                <w:rFonts w:cs="Calibri"/>
                <w:color w:val="000000"/>
                <w:sz w:val="20"/>
                <w:szCs w:val="20"/>
                <w:lang w:eastAsia="es-ES"/>
              </w:rPr>
            </w:pPr>
          </w:p>
          <w:p w14:paraId="6F241D04" w14:textId="213354D9" w:rsidR="004C4F36" w:rsidRDefault="004C4F36" w:rsidP="003D0692">
            <w:pPr>
              <w:spacing w:line="240" w:lineRule="auto"/>
              <w:rPr>
                <w:rFonts w:cs="Calibri"/>
                <w:color w:val="000000"/>
                <w:sz w:val="20"/>
                <w:szCs w:val="20"/>
                <w:lang w:eastAsia="es-ES"/>
              </w:rPr>
            </w:pPr>
            <w:r w:rsidRPr="004C4F36">
              <w:rPr>
                <w:rFonts w:cs="Calibri"/>
                <w:color w:val="000000"/>
                <w:sz w:val="20"/>
                <w:szCs w:val="20"/>
                <w:lang w:eastAsia="es-ES"/>
              </w:rPr>
              <w:t>Montar alambrado eléctrico en maqueta de vivienda siguiendo un plano eléctrico simple.</w:t>
            </w:r>
          </w:p>
          <w:p w14:paraId="70ACC12A" w14:textId="77777777" w:rsidR="008E09D1" w:rsidRPr="004C4F36" w:rsidRDefault="008E09D1" w:rsidP="003D0692">
            <w:pPr>
              <w:spacing w:line="240" w:lineRule="auto"/>
              <w:rPr>
                <w:rFonts w:cs="Calibri"/>
                <w:color w:val="000000"/>
                <w:sz w:val="20"/>
                <w:szCs w:val="20"/>
                <w:lang w:eastAsia="es-ES"/>
              </w:rPr>
            </w:pPr>
          </w:p>
          <w:p w14:paraId="1554F64D" w14:textId="77777777" w:rsidR="004C4F36" w:rsidRDefault="004C4F36" w:rsidP="003D0692">
            <w:pPr>
              <w:spacing w:line="240" w:lineRule="auto"/>
              <w:rPr>
                <w:rFonts w:cs="Calibri"/>
                <w:color w:val="000000"/>
                <w:sz w:val="20"/>
                <w:szCs w:val="20"/>
                <w:lang w:eastAsia="es-ES"/>
              </w:rPr>
            </w:pPr>
            <w:r w:rsidRPr="004C4F36">
              <w:rPr>
                <w:rFonts w:cs="Calibri"/>
                <w:color w:val="000000"/>
                <w:sz w:val="20"/>
                <w:szCs w:val="20"/>
                <w:lang w:eastAsia="es-ES"/>
              </w:rPr>
              <w:t>Instalar dispositivos de protección en tablero aplicando normatividad vigente.</w:t>
            </w:r>
          </w:p>
          <w:p w14:paraId="4F88A6DB" w14:textId="77777777" w:rsidR="008E09D1" w:rsidRPr="004C4F36" w:rsidRDefault="008E09D1" w:rsidP="003D0692">
            <w:pPr>
              <w:spacing w:line="240" w:lineRule="auto"/>
              <w:rPr>
                <w:rFonts w:cs="Calibri"/>
                <w:color w:val="000000"/>
                <w:sz w:val="20"/>
                <w:szCs w:val="20"/>
                <w:lang w:eastAsia="es-ES"/>
              </w:rPr>
            </w:pPr>
          </w:p>
          <w:p w14:paraId="0BCDC5BF" w14:textId="77777777" w:rsidR="004C4F36" w:rsidRDefault="004C4F36" w:rsidP="003D0692">
            <w:pPr>
              <w:spacing w:line="240" w:lineRule="auto"/>
              <w:rPr>
                <w:rFonts w:cs="Calibri"/>
                <w:color w:val="000000"/>
                <w:sz w:val="20"/>
                <w:szCs w:val="20"/>
                <w:lang w:eastAsia="es-ES"/>
              </w:rPr>
            </w:pPr>
            <w:r w:rsidRPr="004C4F36">
              <w:rPr>
                <w:rFonts w:cs="Calibri"/>
                <w:color w:val="000000"/>
                <w:sz w:val="20"/>
                <w:szCs w:val="20"/>
                <w:lang w:eastAsia="es-ES"/>
              </w:rPr>
              <w:t>Verificar el funcionamiento de instalaciones eléctricas aplicando instrumentos de medición y normas.</w:t>
            </w:r>
          </w:p>
          <w:p w14:paraId="7AB7DC2D" w14:textId="77777777" w:rsidR="008E09D1" w:rsidRPr="004C4F36" w:rsidRDefault="008E09D1" w:rsidP="003D0692">
            <w:pPr>
              <w:spacing w:line="240" w:lineRule="auto"/>
              <w:rPr>
                <w:rFonts w:cs="Calibri"/>
                <w:color w:val="000000"/>
                <w:sz w:val="20"/>
                <w:szCs w:val="20"/>
                <w:lang w:eastAsia="es-ES"/>
              </w:rPr>
            </w:pPr>
          </w:p>
          <w:p w14:paraId="13F2CB8D" w14:textId="77777777" w:rsidR="004C4F36" w:rsidRDefault="004C4F36" w:rsidP="003D0692">
            <w:pPr>
              <w:spacing w:line="240" w:lineRule="auto"/>
              <w:rPr>
                <w:rFonts w:cs="Calibri"/>
                <w:color w:val="000000"/>
                <w:sz w:val="20"/>
                <w:szCs w:val="20"/>
                <w:lang w:eastAsia="es-ES"/>
              </w:rPr>
            </w:pPr>
            <w:r w:rsidRPr="004C4F36">
              <w:rPr>
                <w:rFonts w:cs="Calibri"/>
                <w:color w:val="000000"/>
                <w:sz w:val="20"/>
                <w:szCs w:val="20"/>
                <w:lang w:eastAsia="es-ES"/>
              </w:rPr>
              <w:t xml:space="preserve">Corregir fallas en instalaciones eléctricas y entregar proyecto comunitario </w:t>
            </w:r>
            <w:r w:rsidRPr="004C4F36">
              <w:rPr>
                <w:rFonts w:cs="Calibri"/>
                <w:color w:val="000000"/>
                <w:sz w:val="20"/>
                <w:szCs w:val="20"/>
                <w:lang w:eastAsia="es-ES"/>
              </w:rPr>
              <w:lastRenderedPageBreak/>
              <w:t>siguiendo procedimientos establecidos.</w:t>
            </w:r>
          </w:p>
          <w:p w14:paraId="36966A4C" w14:textId="77777777" w:rsidR="006E081B" w:rsidRPr="004C4F36" w:rsidRDefault="006E081B" w:rsidP="003D0692">
            <w:pPr>
              <w:spacing w:line="240" w:lineRule="auto"/>
              <w:rPr>
                <w:rFonts w:cs="Calibri"/>
                <w:color w:val="000000"/>
                <w:sz w:val="20"/>
                <w:szCs w:val="20"/>
                <w:lang w:eastAsia="es-ES"/>
              </w:rPr>
            </w:pPr>
          </w:p>
          <w:p w14:paraId="6477932C" w14:textId="77777777" w:rsidR="004C4F36" w:rsidRPr="004C4F36" w:rsidRDefault="004C4F36" w:rsidP="00372548">
            <w:pPr>
              <w:spacing w:after="0" w:line="360" w:lineRule="auto"/>
              <w:jc w:val="both"/>
              <w:rPr>
                <w:rFonts w:cs="Calibri"/>
                <w:color w:val="000000"/>
                <w:sz w:val="20"/>
                <w:szCs w:val="20"/>
                <w:lang w:eastAsia="es-ES"/>
              </w:rPr>
            </w:pPr>
            <w:r w:rsidRPr="004C4F36">
              <w:rPr>
                <w:rFonts w:cs="Calibri"/>
                <w:color w:val="000000"/>
                <w:sz w:val="20"/>
                <w:szCs w:val="20"/>
                <w:lang w:eastAsia="es-ES"/>
              </w:rPr>
              <w:t>Diseñar, ejecutar, verificar y entregar un sistema de iluminación comunitaria.</w:t>
            </w:r>
          </w:p>
          <w:p w14:paraId="2B92BADE" w14:textId="7027F70B" w:rsidR="004C4F36" w:rsidRPr="004C4F36" w:rsidRDefault="004C4F36" w:rsidP="003D0692">
            <w:pPr>
              <w:spacing w:line="240" w:lineRule="auto"/>
              <w:rPr>
                <w:rFonts w:cs="Calibri"/>
                <w:bCs/>
                <w:sz w:val="20"/>
                <w:szCs w:val="20"/>
              </w:rPr>
            </w:pPr>
          </w:p>
        </w:tc>
        <w:tc>
          <w:tcPr>
            <w:tcW w:w="1609" w:type="dxa"/>
            <w:vMerge w:val="restart"/>
          </w:tcPr>
          <w:p w14:paraId="5A47A9AB" w14:textId="77777777" w:rsidR="004C4F36" w:rsidRPr="004C4F36" w:rsidRDefault="004C4F36" w:rsidP="00BB464D">
            <w:pPr>
              <w:spacing w:line="240" w:lineRule="auto"/>
              <w:rPr>
                <w:rFonts w:cs="Calibri"/>
                <w:sz w:val="20"/>
                <w:szCs w:val="20"/>
              </w:rPr>
            </w:pPr>
            <w:r w:rsidRPr="004C4F36">
              <w:rPr>
                <w:rFonts w:cs="Calibri"/>
                <w:sz w:val="20"/>
                <w:szCs w:val="20"/>
              </w:rPr>
              <w:lastRenderedPageBreak/>
              <w:t>Inventario gráfico de materiales eléctricos.</w:t>
            </w:r>
          </w:p>
          <w:p w14:paraId="7EB66B7F" w14:textId="77777777" w:rsidR="004C4F36" w:rsidRPr="008E09D1" w:rsidRDefault="004C4F36" w:rsidP="00BB464D">
            <w:pPr>
              <w:spacing w:line="240" w:lineRule="auto"/>
              <w:rPr>
                <w:rFonts w:cs="Calibri"/>
                <w:sz w:val="20"/>
                <w:szCs w:val="20"/>
              </w:rPr>
            </w:pPr>
          </w:p>
          <w:p w14:paraId="3708DC36" w14:textId="77777777" w:rsidR="004C4F36" w:rsidRPr="008E09D1" w:rsidRDefault="004C4F36" w:rsidP="00BB464D">
            <w:pPr>
              <w:spacing w:line="240" w:lineRule="auto"/>
              <w:rPr>
                <w:rFonts w:cs="Calibri"/>
                <w:sz w:val="20"/>
                <w:szCs w:val="20"/>
              </w:rPr>
            </w:pPr>
          </w:p>
          <w:p w14:paraId="711A4C19" w14:textId="77777777" w:rsidR="004C4F36" w:rsidRPr="008E09D1" w:rsidRDefault="004C4F36" w:rsidP="00BB464D">
            <w:pPr>
              <w:spacing w:line="240" w:lineRule="auto"/>
              <w:rPr>
                <w:rFonts w:cs="Calibri"/>
                <w:sz w:val="20"/>
                <w:szCs w:val="20"/>
              </w:rPr>
            </w:pPr>
          </w:p>
          <w:p w14:paraId="3E1D21C2" w14:textId="77777777" w:rsidR="004C4F36" w:rsidRPr="008E09D1" w:rsidRDefault="004C4F36" w:rsidP="004C4F36">
            <w:pPr>
              <w:spacing w:after="0" w:line="360" w:lineRule="auto"/>
              <w:jc w:val="both"/>
              <w:rPr>
                <w:rFonts w:cs="Calibri"/>
                <w:sz w:val="20"/>
                <w:szCs w:val="20"/>
              </w:rPr>
            </w:pPr>
            <w:r w:rsidRPr="004C4F36">
              <w:rPr>
                <w:rFonts w:cs="Calibri"/>
                <w:sz w:val="20"/>
                <w:szCs w:val="20"/>
              </w:rPr>
              <w:t>Plano eléctrico dibujado y maqueta marcada</w:t>
            </w:r>
            <w:r w:rsidRPr="008E09D1">
              <w:rPr>
                <w:rFonts w:cs="Calibri"/>
                <w:sz w:val="20"/>
                <w:szCs w:val="20"/>
              </w:rPr>
              <w:t>.</w:t>
            </w:r>
          </w:p>
          <w:p w14:paraId="4617A3A2" w14:textId="77777777" w:rsidR="004C4F36" w:rsidRPr="008E09D1" w:rsidRDefault="004C4F36" w:rsidP="00BB464D">
            <w:pPr>
              <w:spacing w:line="240" w:lineRule="auto"/>
              <w:rPr>
                <w:rFonts w:cs="Calibri"/>
                <w:sz w:val="20"/>
                <w:szCs w:val="20"/>
              </w:rPr>
            </w:pPr>
          </w:p>
          <w:p w14:paraId="0A78FA02" w14:textId="77777777" w:rsidR="008E09D1" w:rsidRPr="008E09D1" w:rsidRDefault="008E09D1" w:rsidP="00BB464D">
            <w:pPr>
              <w:spacing w:line="240" w:lineRule="auto"/>
              <w:rPr>
                <w:rFonts w:cs="Calibri"/>
                <w:sz w:val="20"/>
                <w:szCs w:val="20"/>
              </w:rPr>
            </w:pPr>
          </w:p>
          <w:p w14:paraId="081BD03B" w14:textId="77777777" w:rsidR="008E09D1" w:rsidRDefault="008E09D1" w:rsidP="008E09D1">
            <w:pPr>
              <w:spacing w:after="0" w:line="360" w:lineRule="auto"/>
              <w:jc w:val="both"/>
              <w:rPr>
                <w:rFonts w:cs="Calibri"/>
                <w:sz w:val="20"/>
                <w:szCs w:val="20"/>
              </w:rPr>
            </w:pPr>
          </w:p>
          <w:p w14:paraId="0A4E0564" w14:textId="745F53B9" w:rsidR="008E09D1" w:rsidRPr="008E09D1" w:rsidRDefault="008E09D1" w:rsidP="008E09D1">
            <w:pPr>
              <w:spacing w:after="0" w:line="360" w:lineRule="auto"/>
              <w:jc w:val="both"/>
              <w:rPr>
                <w:rFonts w:cs="Calibri"/>
                <w:sz w:val="20"/>
                <w:szCs w:val="20"/>
              </w:rPr>
            </w:pPr>
            <w:r w:rsidRPr="008E09D1">
              <w:rPr>
                <w:rFonts w:cs="Calibri"/>
                <w:sz w:val="20"/>
                <w:szCs w:val="20"/>
              </w:rPr>
              <w:t xml:space="preserve">Lista de chequeo de herramientas </w:t>
            </w:r>
            <w:r w:rsidRPr="008E09D1">
              <w:rPr>
                <w:rFonts w:cs="Calibri"/>
                <w:sz w:val="20"/>
                <w:szCs w:val="20"/>
              </w:rPr>
              <w:t>y EPP organizada.</w:t>
            </w:r>
          </w:p>
          <w:p w14:paraId="70594B72" w14:textId="77777777" w:rsidR="008E09D1" w:rsidRDefault="008E09D1" w:rsidP="00BB464D">
            <w:pPr>
              <w:spacing w:line="240" w:lineRule="auto"/>
              <w:rPr>
                <w:rFonts w:cs="Calibri"/>
                <w:sz w:val="20"/>
                <w:szCs w:val="20"/>
              </w:rPr>
            </w:pPr>
          </w:p>
          <w:p w14:paraId="3622E95D" w14:textId="77777777" w:rsidR="008E09D1" w:rsidRPr="008E09D1" w:rsidRDefault="008E09D1" w:rsidP="00BB464D">
            <w:pPr>
              <w:spacing w:line="240" w:lineRule="auto"/>
              <w:rPr>
                <w:rFonts w:cs="Calibri"/>
                <w:sz w:val="20"/>
                <w:szCs w:val="20"/>
              </w:rPr>
            </w:pPr>
          </w:p>
          <w:p w14:paraId="428C9B09" w14:textId="77777777" w:rsidR="008E09D1" w:rsidRDefault="008E09D1" w:rsidP="00BB464D">
            <w:pPr>
              <w:spacing w:line="240" w:lineRule="auto"/>
              <w:rPr>
                <w:rFonts w:cs="Calibri"/>
                <w:sz w:val="20"/>
                <w:szCs w:val="20"/>
              </w:rPr>
            </w:pPr>
            <w:r w:rsidRPr="008E09D1">
              <w:rPr>
                <w:rFonts w:cs="Calibri"/>
                <w:sz w:val="20"/>
                <w:szCs w:val="20"/>
              </w:rPr>
              <w:t>Canalización instalada en maqueta.</w:t>
            </w:r>
          </w:p>
          <w:p w14:paraId="3D4A2D3C" w14:textId="77777777" w:rsidR="008E09D1" w:rsidRDefault="008E09D1" w:rsidP="00BB464D">
            <w:pPr>
              <w:spacing w:line="240" w:lineRule="auto"/>
              <w:rPr>
                <w:rFonts w:cs="Calibri"/>
                <w:sz w:val="20"/>
                <w:szCs w:val="20"/>
              </w:rPr>
            </w:pPr>
          </w:p>
          <w:p w14:paraId="24245E05" w14:textId="77777777" w:rsidR="008E09D1" w:rsidRDefault="008E09D1" w:rsidP="00BB464D">
            <w:pPr>
              <w:spacing w:line="240" w:lineRule="auto"/>
              <w:rPr>
                <w:rFonts w:cs="Calibri"/>
                <w:sz w:val="20"/>
                <w:szCs w:val="20"/>
              </w:rPr>
            </w:pPr>
          </w:p>
          <w:p w14:paraId="4D33DF0F" w14:textId="77777777" w:rsidR="008E09D1" w:rsidRDefault="008E09D1" w:rsidP="00BB464D">
            <w:pPr>
              <w:spacing w:line="240" w:lineRule="auto"/>
              <w:rPr>
                <w:rFonts w:cs="Calibri"/>
                <w:sz w:val="20"/>
                <w:szCs w:val="20"/>
              </w:rPr>
            </w:pPr>
          </w:p>
          <w:p w14:paraId="6A0700D4" w14:textId="77777777" w:rsidR="008E09D1" w:rsidRDefault="008E09D1" w:rsidP="00BB464D">
            <w:pPr>
              <w:spacing w:line="240" w:lineRule="auto"/>
              <w:rPr>
                <w:rFonts w:cs="Calibri"/>
                <w:sz w:val="20"/>
                <w:szCs w:val="20"/>
              </w:rPr>
            </w:pPr>
            <w:r w:rsidRPr="008E09D1">
              <w:rPr>
                <w:rFonts w:cs="Calibri"/>
                <w:sz w:val="20"/>
                <w:szCs w:val="20"/>
              </w:rPr>
              <w:t>Circuito alambrado y operativo.</w:t>
            </w:r>
          </w:p>
          <w:p w14:paraId="081BDDC8" w14:textId="77777777" w:rsidR="008E09D1" w:rsidRDefault="008E09D1" w:rsidP="00BB464D">
            <w:pPr>
              <w:spacing w:line="240" w:lineRule="auto"/>
              <w:rPr>
                <w:rFonts w:cs="Calibri"/>
                <w:sz w:val="20"/>
                <w:szCs w:val="20"/>
              </w:rPr>
            </w:pPr>
          </w:p>
          <w:p w14:paraId="2188B202" w14:textId="77777777" w:rsidR="008E09D1" w:rsidRDefault="008E09D1" w:rsidP="00BB464D">
            <w:pPr>
              <w:spacing w:line="240" w:lineRule="auto"/>
              <w:rPr>
                <w:rFonts w:cs="Calibri"/>
                <w:sz w:val="20"/>
                <w:szCs w:val="20"/>
              </w:rPr>
            </w:pPr>
          </w:p>
          <w:p w14:paraId="6F14AA50" w14:textId="77777777" w:rsidR="008E09D1" w:rsidRDefault="008E09D1" w:rsidP="00BB464D">
            <w:pPr>
              <w:spacing w:line="240" w:lineRule="auto"/>
              <w:rPr>
                <w:rFonts w:cs="Calibri"/>
                <w:sz w:val="20"/>
                <w:szCs w:val="20"/>
              </w:rPr>
            </w:pPr>
          </w:p>
          <w:p w14:paraId="2B82E0E5" w14:textId="77777777" w:rsidR="008E09D1" w:rsidRDefault="008E09D1" w:rsidP="008E09D1">
            <w:pPr>
              <w:spacing w:after="0" w:line="360" w:lineRule="auto"/>
              <w:jc w:val="both"/>
              <w:rPr>
                <w:rFonts w:cs="Calibri"/>
                <w:sz w:val="20"/>
                <w:szCs w:val="20"/>
              </w:rPr>
            </w:pPr>
          </w:p>
          <w:p w14:paraId="06D6AF89" w14:textId="466BAAC3" w:rsidR="008E09D1" w:rsidRDefault="008E09D1" w:rsidP="008E09D1">
            <w:pPr>
              <w:spacing w:after="0" w:line="360" w:lineRule="auto"/>
              <w:jc w:val="both"/>
              <w:rPr>
                <w:rFonts w:cs="Calibri"/>
                <w:sz w:val="20"/>
                <w:szCs w:val="20"/>
              </w:rPr>
            </w:pPr>
            <w:r w:rsidRPr="008E09D1">
              <w:rPr>
                <w:rFonts w:cs="Calibri"/>
                <w:sz w:val="20"/>
                <w:szCs w:val="20"/>
              </w:rPr>
              <w:t>Tablero con dispositivos montados y cuadro sinóptico.</w:t>
            </w:r>
          </w:p>
          <w:p w14:paraId="6A2956F2" w14:textId="77777777" w:rsidR="008E09D1" w:rsidRDefault="008E09D1" w:rsidP="008E09D1">
            <w:pPr>
              <w:spacing w:after="0" w:line="360" w:lineRule="auto"/>
              <w:jc w:val="both"/>
              <w:rPr>
                <w:rFonts w:cs="Calibri"/>
                <w:sz w:val="20"/>
                <w:szCs w:val="20"/>
              </w:rPr>
            </w:pPr>
          </w:p>
          <w:p w14:paraId="51F0CDE0" w14:textId="77777777" w:rsidR="008E09D1" w:rsidRDefault="008E09D1" w:rsidP="008E09D1">
            <w:pPr>
              <w:spacing w:after="0" w:line="360" w:lineRule="auto"/>
              <w:jc w:val="both"/>
              <w:rPr>
                <w:rFonts w:cs="Calibri"/>
                <w:sz w:val="20"/>
                <w:szCs w:val="20"/>
              </w:rPr>
            </w:pPr>
          </w:p>
          <w:p w14:paraId="710CAED4" w14:textId="0E9BEF75" w:rsidR="008E09D1" w:rsidRDefault="008E09D1" w:rsidP="008E09D1">
            <w:pPr>
              <w:spacing w:after="0" w:line="360" w:lineRule="auto"/>
              <w:jc w:val="both"/>
              <w:rPr>
                <w:rFonts w:cs="Calibri"/>
                <w:sz w:val="20"/>
                <w:szCs w:val="20"/>
              </w:rPr>
            </w:pPr>
            <w:r w:rsidRPr="008E09D1">
              <w:rPr>
                <w:rFonts w:cs="Calibri"/>
                <w:sz w:val="20"/>
                <w:szCs w:val="20"/>
              </w:rPr>
              <w:t>Registro de pruebas en formato de diagnóstico.</w:t>
            </w:r>
          </w:p>
          <w:p w14:paraId="54626096" w14:textId="77777777" w:rsidR="008E09D1" w:rsidRDefault="008E09D1" w:rsidP="008E09D1">
            <w:pPr>
              <w:spacing w:after="0" w:line="360" w:lineRule="auto"/>
              <w:jc w:val="both"/>
              <w:rPr>
                <w:rFonts w:cs="Calibri"/>
                <w:sz w:val="20"/>
                <w:szCs w:val="20"/>
              </w:rPr>
            </w:pPr>
          </w:p>
          <w:p w14:paraId="36C99AF5" w14:textId="77777777" w:rsidR="008E09D1" w:rsidRDefault="008E09D1" w:rsidP="008E09D1">
            <w:pPr>
              <w:spacing w:after="0" w:line="360" w:lineRule="auto"/>
              <w:jc w:val="both"/>
              <w:rPr>
                <w:rFonts w:cs="Calibri"/>
                <w:sz w:val="20"/>
                <w:szCs w:val="20"/>
              </w:rPr>
            </w:pPr>
          </w:p>
          <w:p w14:paraId="185F4C15" w14:textId="77777777" w:rsidR="008E09D1" w:rsidRDefault="008E09D1" w:rsidP="008E09D1">
            <w:pPr>
              <w:spacing w:after="0" w:line="360" w:lineRule="auto"/>
              <w:jc w:val="both"/>
              <w:rPr>
                <w:rFonts w:cs="Calibri"/>
                <w:sz w:val="20"/>
                <w:szCs w:val="20"/>
              </w:rPr>
            </w:pPr>
          </w:p>
          <w:p w14:paraId="08A7D467" w14:textId="77777777" w:rsidR="008E09D1" w:rsidRPr="008E09D1" w:rsidRDefault="008E09D1" w:rsidP="008E09D1">
            <w:pPr>
              <w:spacing w:after="0" w:line="360" w:lineRule="auto"/>
              <w:jc w:val="both"/>
              <w:rPr>
                <w:rFonts w:cs="Calibri"/>
                <w:sz w:val="20"/>
                <w:szCs w:val="20"/>
              </w:rPr>
            </w:pPr>
            <w:r w:rsidRPr="008E09D1">
              <w:rPr>
                <w:rFonts w:cs="Calibri"/>
                <w:sz w:val="20"/>
                <w:szCs w:val="20"/>
              </w:rPr>
              <w:t xml:space="preserve">Proyecto corregido y </w:t>
            </w:r>
            <w:r w:rsidRPr="008E09D1">
              <w:rPr>
                <w:rFonts w:cs="Calibri"/>
                <w:sz w:val="20"/>
                <w:szCs w:val="20"/>
              </w:rPr>
              <w:lastRenderedPageBreak/>
              <w:t>entregado formalmente.</w:t>
            </w:r>
          </w:p>
          <w:p w14:paraId="7F6CB6A5" w14:textId="77777777" w:rsidR="008E09D1" w:rsidRPr="008E09D1" w:rsidRDefault="008E09D1" w:rsidP="008E09D1">
            <w:pPr>
              <w:spacing w:after="0" w:line="360" w:lineRule="auto"/>
              <w:jc w:val="both"/>
              <w:rPr>
                <w:rFonts w:cs="Calibri"/>
                <w:sz w:val="20"/>
                <w:szCs w:val="20"/>
              </w:rPr>
            </w:pPr>
          </w:p>
          <w:p w14:paraId="2AAB6379" w14:textId="77777777" w:rsidR="008E09D1" w:rsidRDefault="008E09D1" w:rsidP="00BB464D">
            <w:pPr>
              <w:spacing w:line="240" w:lineRule="auto"/>
              <w:rPr>
                <w:rFonts w:cs="Calibri"/>
                <w:sz w:val="20"/>
                <w:szCs w:val="20"/>
              </w:rPr>
            </w:pPr>
          </w:p>
          <w:p w14:paraId="24E5EC53" w14:textId="0C13E77C" w:rsidR="006E081B" w:rsidRPr="008E09D1" w:rsidRDefault="006E081B" w:rsidP="00BB464D">
            <w:pPr>
              <w:spacing w:line="240" w:lineRule="auto"/>
              <w:rPr>
                <w:rFonts w:cs="Calibri"/>
                <w:sz w:val="20"/>
                <w:szCs w:val="20"/>
              </w:rPr>
            </w:pPr>
            <w:r w:rsidRPr="006E081B">
              <w:rPr>
                <w:rFonts w:cs="Calibri"/>
                <w:sz w:val="20"/>
                <w:szCs w:val="20"/>
              </w:rPr>
              <w:t>Simulación de una instalación eléctrica comunitaria terminada y funcional, plano eléctrico elaborado, informe técnico grupal</w:t>
            </w:r>
          </w:p>
        </w:tc>
        <w:tc>
          <w:tcPr>
            <w:tcW w:w="1785" w:type="dxa"/>
            <w:vMerge w:val="restart"/>
          </w:tcPr>
          <w:p w14:paraId="0AF6F446" w14:textId="77777777" w:rsidR="00E35AC0" w:rsidRPr="001D71C8" w:rsidRDefault="004C4F36" w:rsidP="00C6218A">
            <w:pPr>
              <w:spacing w:line="240" w:lineRule="auto"/>
              <w:rPr>
                <w:rFonts w:cs="Calibri"/>
                <w:bCs/>
                <w:sz w:val="18"/>
                <w:szCs w:val="18"/>
              </w:rPr>
            </w:pPr>
            <w:r w:rsidRPr="001D71C8">
              <w:rPr>
                <w:rFonts w:cs="Calibri"/>
                <w:bCs/>
                <w:sz w:val="18"/>
                <w:szCs w:val="18"/>
              </w:rPr>
              <w:lastRenderedPageBreak/>
              <w:t>Selecciona y verifica el funcionamiento los equipos, herramientas y la calidad de los materiales de acuerdo con la orden de trabajo</w:t>
            </w:r>
            <w:r w:rsidR="00E35AC0" w:rsidRPr="001D71C8">
              <w:rPr>
                <w:rFonts w:cs="Calibri"/>
                <w:bCs/>
                <w:sz w:val="18"/>
                <w:szCs w:val="18"/>
              </w:rPr>
              <w:t>.</w:t>
            </w:r>
          </w:p>
          <w:p w14:paraId="7390778F" w14:textId="77777777" w:rsidR="00E35AC0" w:rsidRPr="001D71C8" w:rsidRDefault="00E35AC0" w:rsidP="00C6218A">
            <w:pPr>
              <w:spacing w:line="240" w:lineRule="auto"/>
              <w:rPr>
                <w:rFonts w:cs="Calibri"/>
                <w:bCs/>
                <w:sz w:val="18"/>
                <w:szCs w:val="18"/>
              </w:rPr>
            </w:pPr>
            <w:r w:rsidRPr="001D71C8">
              <w:rPr>
                <w:rFonts w:cs="Calibri"/>
                <w:bCs/>
                <w:sz w:val="18"/>
                <w:szCs w:val="18"/>
              </w:rPr>
              <w:t>V</w:t>
            </w:r>
            <w:r w:rsidR="004C4F36" w:rsidRPr="001D71C8">
              <w:rPr>
                <w:rFonts w:cs="Calibri"/>
                <w:bCs/>
                <w:sz w:val="18"/>
                <w:szCs w:val="18"/>
              </w:rPr>
              <w:t>erifica el estado de funcionamiento de los materiales, equipos, herramientas de acuerdo con la normatividad vigente y catálogos del fabricante</w:t>
            </w:r>
            <w:r w:rsidRPr="001D71C8">
              <w:rPr>
                <w:rFonts w:cs="Calibri"/>
                <w:bCs/>
                <w:sz w:val="18"/>
                <w:szCs w:val="18"/>
              </w:rPr>
              <w:t>.</w:t>
            </w:r>
          </w:p>
          <w:p w14:paraId="72228811" w14:textId="77777777" w:rsidR="00E35AC0" w:rsidRPr="001D71C8" w:rsidRDefault="00E35AC0" w:rsidP="00C6218A">
            <w:pPr>
              <w:spacing w:line="240" w:lineRule="auto"/>
              <w:rPr>
                <w:rFonts w:cs="Calibri"/>
                <w:bCs/>
                <w:sz w:val="18"/>
                <w:szCs w:val="18"/>
              </w:rPr>
            </w:pPr>
            <w:r w:rsidRPr="001D71C8">
              <w:rPr>
                <w:rFonts w:cs="Calibri"/>
                <w:bCs/>
                <w:sz w:val="18"/>
                <w:szCs w:val="18"/>
              </w:rPr>
              <w:t>A</w:t>
            </w:r>
            <w:r w:rsidR="004C4F36" w:rsidRPr="001D71C8">
              <w:rPr>
                <w:rFonts w:cs="Calibri"/>
                <w:bCs/>
                <w:sz w:val="18"/>
                <w:szCs w:val="18"/>
              </w:rPr>
              <w:t>lmacena los materiales, equipos, herramientas de acuerdo con procedimientos</w:t>
            </w:r>
            <w:r w:rsidRPr="001D71C8">
              <w:rPr>
                <w:rFonts w:cs="Calibri"/>
                <w:bCs/>
                <w:sz w:val="18"/>
                <w:szCs w:val="18"/>
              </w:rPr>
              <w:t>.</w:t>
            </w:r>
          </w:p>
          <w:p w14:paraId="03543B90" w14:textId="77777777" w:rsidR="00E35AC0" w:rsidRPr="001D71C8" w:rsidRDefault="00E35AC0" w:rsidP="00C6218A">
            <w:pPr>
              <w:spacing w:line="240" w:lineRule="auto"/>
              <w:rPr>
                <w:rFonts w:cs="Calibri"/>
                <w:bCs/>
                <w:sz w:val="18"/>
                <w:szCs w:val="18"/>
              </w:rPr>
            </w:pPr>
            <w:r w:rsidRPr="001D71C8">
              <w:rPr>
                <w:rFonts w:cs="Calibri"/>
                <w:bCs/>
                <w:sz w:val="18"/>
                <w:szCs w:val="18"/>
              </w:rPr>
              <w:t>I</w:t>
            </w:r>
            <w:r w:rsidR="004C4F36" w:rsidRPr="001D71C8">
              <w:rPr>
                <w:rFonts w:cs="Calibri"/>
                <w:bCs/>
                <w:sz w:val="18"/>
                <w:szCs w:val="18"/>
              </w:rPr>
              <w:t xml:space="preserve">nterpreta planos eléctricos de acuerdo con las normas </w:t>
            </w:r>
            <w:r w:rsidR="004C4F36" w:rsidRPr="001D71C8">
              <w:rPr>
                <w:rFonts w:cs="Calibri"/>
                <w:bCs/>
                <w:sz w:val="18"/>
                <w:szCs w:val="18"/>
              </w:rPr>
              <w:t>técnicas y el diseño establecido</w:t>
            </w:r>
            <w:r w:rsidRPr="001D71C8">
              <w:rPr>
                <w:rFonts w:cs="Calibri"/>
                <w:bCs/>
                <w:sz w:val="18"/>
                <w:szCs w:val="18"/>
              </w:rPr>
              <w:t>.</w:t>
            </w:r>
          </w:p>
          <w:p w14:paraId="658A9369" w14:textId="77777777" w:rsidR="00E35AC0" w:rsidRPr="001D71C8" w:rsidRDefault="00E35AC0" w:rsidP="00C6218A">
            <w:pPr>
              <w:spacing w:line="240" w:lineRule="auto"/>
              <w:rPr>
                <w:rFonts w:cs="Calibri"/>
                <w:bCs/>
                <w:sz w:val="18"/>
                <w:szCs w:val="18"/>
              </w:rPr>
            </w:pPr>
            <w:r w:rsidRPr="001D71C8">
              <w:rPr>
                <w:rFonts w:cs="Calibri"/>
                <w:bCs/>
                <w:sz w:val="18"/>
                <w:szCs w:val="18"/>
              </w:rPr>
              <w:t>R</w:t>
            </w:r>
            <w:r w:rsidR="004C4F36" w:rsidRPr="001D71C8">
              <w:rPr>
                <w:rFonts w:cs="Calibri"/>
                <w:bCs/>
                <w:sz w:val="18"/>
                <w:szCs w:val="18"/>
              </w:rPr>
              <w:t>eplantea la instalación según requerimiento y normatividad vigente</w:t>
            </w:r>
            <w:r w:rsidRPr="001D71C8">
              <w:rPr>
                <w:rFonts w:cs="Calibri"/>
                <w:bCs/>
                <w:sz w:val="18"/>
                <w:szCs w:val="18"/>
              </w:rPr>
              <w:t>.</w:t>
            </w:r>
          </w:p>
          <w:p w14:paraId="3BBA9D90" w14:textId="77777777" w:rsidR="00E35AC0" w:rsidRPr="001D71C8" w:rsidRDefault="00E35AC0" w:rsidP="00C6218A">
            <w:pPr>
              <w:spacing w:line="240" w:lineRule="auto"/>
              <w:rPr>
                <w:rFonts w:cs="Calibri"/>
                <w:bCs/>
                <w:sz w:val="18"/>
                <w:szCs w:val="18"/>
              </w:rPr>
            </w:pPr>
            <w:r w:rsidRPr="001D71C8">
              <w:rPr>
                <w:rFonts w:cs="Calibri"/>
                <w:bCs/>
                <w:sz w:val="18"/>
                <w:szCs w:val="18"/>
              </w:rPr>
              <w:t>C</w:t>
            </w:r>
            <w:r w:rsidR="004C4F36" w:rsidRPr="001D71C8">
              <w:rPr>
                <w:rFonts w:cs="Calibri"/>
                <w:bCs/>
                <w:sz w:val="18"/>
                <w:szCs w:val="18"/>
              </w:rPr>
              <w:t>umplen con las distancias mínimas según normatividad vigente</w:t>
            </w:r>
            <w:r w:rsidRPr="001D71C8">
              <w:rPr>
                <w:rFonts w:cs="Calibri"/>
                <w:bCs/>
                <w:sz w:val="18"/>
                <w:szCs w:val="18"/>
              </w:rPr>
              <w:t>.</w:t>
            </w:r>
          </w:p>
          <w:p w14:paraId="3BE814BC" w14:textId="77777777" w:rsidR="00E35AC0" w:rsidRPr="001D71C8" w:rsidRDefault="00E35AC0" w:rsidP="00C6218A">
            <w:pPr>
              <w:spacing w:line="240" w:lineRule="auto"/>
              <w:rPr>
                <w:rFonts w:cs="Calibri"/>
                <w:bCs/>
                <w:sz w:val="18"/>
                <w:szCs w:val="18"/>
              </w:rPr>
            </w:pPr>
            <w:r w:rsidRPr="001D71C8">
              <w:rPr>
                <w:rFonts w:cs="Calibri"/>
                <w:bCs/>
                <w:sz w:val="18"/>
                <w:szCs w:val="18"/>
              </w:rPr>
              <w:t>S</w:t>
            </w:r>
            <w:r w:rsidR="004C4F36" w:rsidRPr="001D71C8">
              <w:rPr>
                <w:rFonts w:cs="Calibri"/>
                <w:bCs/>
                <w:sz w:val="18"/>
                <w:szCs w:val="18"/>
              </w:rPr>
              <w:t>olicita la cantidad, tipo y características técnicas de los materiales, equipos y herramientas definidos en la orden de trabajo</w:t>
            </w:r>
            <w:r w:rsidRPr="001D71C8">
              <w:rPr>
                <w:rFonts w:cs="Calibri"/>
                <w:bCs/>
                <w:sz w:val="18"/>
                <w:szCs w:val="18"/>
              </w:rPr>
              <w:t>.</w:t>
            </w:r>
          </w:p>
          <w:p w14:paraId="22F904F2" w14:textId="77777777" w:rsidR="00E35AC0" w:rsidRPr="001D71C8" w:rsidRDefault="00E35AC0" w:rsidP="00C6218A">
            <w:pPr>
              <w:spacing w:line="240" w:lineRule="auto"/>
              <w:rPr>
                <w:rFonts w:cs="Calibri"/>
                <w:bCs/>
                <w:sz w:val="18"/>
                <w:szCs w:val="18"/>
              </w:rPr>
            </w:pPr>
            <w:r w:rsidRPr="001D71C8">
              <w:rPr>
                <w:rFonts w:cs="Calibri"/>
                <w:bCs/>
                <w:sz w:val="18"/>
                <w:szCs w:val="18"/>
              </w:rPr>
              <w:t>D</w:t>
            </w:r>
            <w:r w:rsidR="004C4F36" w:rsidRPr="001D71C8">
              <w:rPr>
                <w:rFonts w:cs="Calibri"/>
                <w:bCs/>
                <w:sz w:val="18"/>
                <w:szCs w:val="18"/>
              </w:rPr>
              <w:t>iligencia los formatos de solicitud de materiales, equipos y herramientas según los procedimientos establecidos</w:t>
            </w:r>
            <w:r w:rsidRPr="001D71C8">
              <w:rPr>
                <w:rFonts w:cs="Calibri"/>
                <w:bCs/>
                <w:sz w:val="18"/>
                <w:szCs w:val="18"/>
              </w:rPr>
              <w:t>.</w:t>
            </w:r>
          </w:p>
          <w:p w14:paraId="473D7626" w14:textId="77777777" w:rsidR="00E35AC0" w:rsidRPr="001D71C8" w:rsidRDefault="00E35AC0" w:rsidP="00C6218A">
            <w:pPr>
              <w:spacing w:line="240" w:lineRule="auto"/>
              <w:rPr>
                <w:rFonts w:cs="Calibri"/>
                <w:bCs/>
                <w:sz w:val="18"/>
                <w:szCs w:val="18"/>
              </w:rPr>
            </w:pPr>
            <w:r w:rsidRPr="001D71C8">
              <w:rPr>
                <w:rFonts w:cs="Calibri"/>
                <w:bCs/>
                <w:sz w:val="18"/>
                <w:szCs w:val="18"/>
              </w:rPr>
              <w:t>G</w:t>
            </w:r>
            <w:r w:rsidR="004C4F36" w:rsidRPr="001D71C8">
              <w:rPr>
                <w:rFonts w:cs="Calibri"/>
                <w:bCs/>
                <w:sz w:val="18"/>
                <w:szCs w:val="18"/>
              </w:rPr>
              <w:t>arantiza una utilización racional de materiales e insumos según el trazado y requerimientos</w:t>
            </w:r>
            <w:r w:rsidRPr="001D71C8">
              <w:rPr>
                <w:rFonts w:cs="Calibri"/>
                <w:bCs/>
                <w:sz w:val="18"/>
                <w:szCs w:val="18"/>
              </w:rPr>
              <w:t>.</w:t>
            </w:r>
          </w:p>
          <w:p w14:paraId="054A6F2F" w14:textId="6CD1C9F4" w:rsidR="004C4F36" w:rsidRPr="001D71C8" w:rsidRDefault="004C4F36" w:rsidP="00C6218A">
            <w:pPr>
              <w:spacing w:line="240" w:lineRule="auto"/>
              <w:rPr>
                <w:rFonts w:cs="Calibri"/>
                <w:bCs/>
                <w:sz w:val="18"/>
                <w:szCs w:val="18"/>
              </w:rPr>
            </w:pPr>
            <w:r w:rsidRPr="001D71C8">
              <w:rPr>
                <w:rFonts w:cs="Calibri"/>
                <w:bCs/>
                <w:sz w:val="18"/>
                <w:szCs w:val="18"/>
              </w:rPr>
              <w:t>Selecciona los equipos de protección según normatividad vigente.</w:t>
            </w:r>
          </w:p>
          <w:p w14:paraId="1B41C08D" w14:textId="77777777" w:rsidR="00E35AC0" w:rsidRPr="001D71C8" w:rsidRDefault="006E081B" w:rsidP="008E09D1">
            <w:pPr>
              <w:spacing w:line="240" w:lineRule="auto"/>
              <w:rPr>
                <w:rFonts w:cs="Calibri"/>
                <w:bCs/>
                <w:sz w:val="18"/>
                <w:szCs w:val="18"/>
              </w:rPr>
            </w:pPr>
            <w:r w:rsidRPr="001D71C8">
              <w:rPr>
                <w:rFonts w:cs="Calibri"/>
                <w:bCs/>
                <w:sz w:val="18"/>
                <w:szCs w:val="18"/>
              </w:rPr>
              <w:t>R</w:t>
            </w:r>
            <w:r w:rsidR="008E09D1" w:rsidRPr="001D71C8">
              <w:rPr>
                <w:rFonts w:cs="Calibri"/>
                <w:bCs/>
                <w:sz w:val="18"/>
                <w:szCs w:val="18"/>
              </w:rPr>
              <w:t>eporta las contingencias y no conformidades al jefe inmediato según procedimiento</w:t>
            </w:r>
            <w:r w:rsidR="00E35AC0" w:rsidRPr="001D71C8">
              <w:rPr>
                <w:rFonts w:cs="Calibri"/>
                <w:bCs/>
                <w:sz w:val="18"/>
                <w:szCs w:val="18"/>
              </w:rPr>
              <w:t>.</w:t>
            </w:r>
          </w:p>
          <w:p w14:paraId="458D6795" w14:textId="77777777" w:rsidR="00E35AC0" w:rsidRPr="001D71C8" w:rsidRDefault="00E35AC0" w:rsidP="008E09D1">
            <w:pPr>
              <w:spacing w:line="240" w:lineRule="auto"/>
              <w:rPr>
                <w:rFonts w:cs="Calibri"/>
                <w:bCs/>
                <w:sz w:val="18"/>
                <w:szCs w:val="18"/>
              </w:rPr>
            </w:pPr>
            <w:r w:rsidRPr="001D71C8">
              <w:rPr>
                <w:rFonts w:cs="Calibri"/>
                <w:bCs/>
                <w:sz w:val="18"/>
                <w:szCs w:val="18"/>
              </w:rPr>
              <w:t>R</w:t>
            </w:r>
            <w:r w:rsidR="008E09D1" w:rsidRPr="001D71C8">
              <w:rPr>
                <w:rFonts w:cs="Calibri"/>
                <w:bCs/>
                <w:sz w:val="18"/>
                <w:szCs w:val="18"/>
              </w:rPr>
              <w:t>eporta las no conformidades en formato establecido y lo presenta a la instancia</w:t>
            </w:r>
            <w:r w:rsidRPr="001D71C8">
              <w:rPr>
                <w:rFonts w:cs="Calibri"/>
                <w:bCs/>
                <w:sz w:val="18"/>
                <w:szCs w:val="18"/>
              </w:rPr>
              <w:t>.</w:t>
            </w:r>
          </w:p>
          <w:p w14:paraId="3C3677C5" w14:textId="77777777" w:rsidR="00E35AC0" w:rsidRPr="001D71C8" w:rsidRDefault="00E35AC0" w:rsidP="008E09D1">
            <w:pPr>
              <w:spacing w:line="240" w:lineRule="auto"/>
              <w:rPr>
                <w:rFonts w:cs="Calibri"/>
                <w:bCs/>
                <w:sz w:val="18"/>
                <w:szCs w:val="18"/>
              </w:rPr>
            </w:pPr>
            <w:r w:rsidRPr="001D71C8">
              <w:rPr>
                <w:rFonts w:cs="Calibri"/>
                <w:bCs/>
                <w:sz w:val="18"/>
                <w:szCs w:val="18"/>
              </w:rPr>
              <w:t>R</w:t>
            </w:r>
            <w:r w:rsidR="008E09D1" w:rsidRPr="001D71C8">
              <w:rPr>
                <w:rFonts w:cs="Calibri"/>
                <w:bCs/>
                <w:sz w:val="18"/>
                <w:szCs w:val="18"/>
              </w:rPr>
              <w:t xml:space="preserve">egistra las mediciones según </w:t>
            </w:r>
            <w:r w:rsidR="008E09D1" w:rsidRPr="001D71C8">
              <w:rPr>
                <w:rFonts w:cs="Calibri"/>
                <w:bCs/>
                <w:sz w:val="18"/>
                <w:szCs w:val="18"/>
              </w:rPr>
              <w:lastRenderedPageBreak/>
              <w:t>procedimientos establecidos</w:t>
            </w:r>
            <w:r w:rsidRPr="001D71C8">
              <w:rPr>
                <w:rFonts w:cs="Calibri"/>
                <w:bCs/>
                <w:sz w:val="18"/>
                <w:szCs w:val="18"/>
              </w:rPr>
              <w:t>.</w:t>
            </w:r>
          </w:p>
          <w:p w14:paraId="14774D52" w14:textId="77777777" w:rsidR="00E35AC0" w:rsidRPr="001D71C8" w:rsidRDefault="00E35AC0" w:rsidP="00E35AC0">
            <w:pPr>
              <w:spacing w:line="240" w:lineRule="auto"/>
              <w:rPr>
                <w:rFonts w:cs="Calibri"/>
                <w:bCs/>
                <w:sz w:val="18"/>
                <w:szCs w:val="18"/>
              </w:rPr>
            </w:pPr>
            <w:r w:rsidRPr="001D71C8">
              <w:rPr>
                <w:rFonts w:cs="Calibri"/>
                <w:bCs/>
                <w:sz w:val="18"/>
                <w:szCs w:val="18"/>
              </w:rPr>
              <w:t>U</w:t>
            </w:r>
            <w:r w:rsidR="008E09D1" w:rsidRPr="001D71C8">
              <w:rPr>
                <w:rFonts w:cs="Calibri"/>
                <w:bCs/>
                <w:sz w:val="18"/>
                <w:szCs w:val="18"/>
              </w:rPr>
              <w:t>tiliza la técnica requerida para hacer la regata de acuerdo con las características de la</w:t>
            </w:r>
            <w:r w:rsidRPr="001D71C8">
              <w:rPr>
                <w:rFonts w:cs="Calibri"/>
                <w:bCs/>
                <w:sz w:val="18"/>
                <w:szCs w:val="18"/>
              </w:rPr>
              <w:t xml:space="preserve"> </w:t>
            </w:r>
            <w:r w:rsidR="008E09D1" w:rsidRPr="001D71C8">
              <w:rPr>
                <w:rFonts w:cs="Calibri"/>
                <w:bCs/>
                <w:sz w:val="18"/>
                <w:szCs w:val="18"/>
              </w:rPr>
              <w:t>superficie definida y del elemento a empotrar</w:t>
            </w:r>
            <w:r w:rsidRPr="001D71C8">
              <w:rPr>
                <w:rFonts w:cs="Calibri"/>
                <w:bCs/>
                <w:sz w:val="18"/>
                <w:szCs w:val="18"/>
              </w:rPr>
              <w:t>.</w:t>
            </w:r>
          </w:p>
          <w:p w14:paraId="65190937" w14:textId="77777777" w:rsidR="00E35AC0" w:rsidRPr="001D71C8" w:rsidRDefault="00E35AC0" w:rsidP="00E35AC0">
            <w:pPr>
              <w:spacing w:line="240" w:lineRule="auto"/>
              <w:rPr>
                <w:rFonts w:cs="Calibri"/>
                <w:bCs/>
                <w:sz w:val="18"/>
                <w:szCs w:val="18"/>
              </w:rPr>
            </w:pPr>
            <w:r w:rsidRPr="001D71C8">
              <w:rPr>
                <w:rFonts w:cs="Calibri"/>
                <w:bCs/>
                <w:sz w:val="18"/>
                <w:szCs w:val="18"/>
              </w:rPr>
              <w:t>U</w:t>
            </w:r>
            <w:r w:rsidR="008E09D1" w:rsidRPr="001D71C8">
              <w:rPr>
                <w:rFonts w:cs="Calibri"/>
                <w:bCs/>
                <w:sz w:val="18"/>
                <w:szCs w:val="18"/>
              </w:rPr>
              <w:t>bica los residuos en el sitio indicado según requerimiento definido</w:t>
            </w:r>
            <w:r w:rsidRPr="001D71C8">
              <w:rPr>
                <w:rFonts w:cs="Calibri"/>
                <w:bCs/>
                <w:sz w:val="18"/>
                <w:szCs w:val="18"/>
              </w:rPr>
              <w:t>.</w:t>
            </w:r>
          </w:p>
          <w:p w14:paraId="23A802B2" w14:textId="7524FE2F" w:rsidR="008E09D1" w:rsidRPr="001D71C8" w:rsidRDefault="00E35AC0" w:rsidP="00E35AC0">
            <w:pPr>
              <w:spacing w:line="240" w:lineRule="auto"/>
              <w:rPr>
                <w:rFonts w:cs="Calibri"/>
                <w:bCs/>
                <w:sz w:val="18"/>
                <w:szCs w:val="18"/>
              </w:rPr>
            </w:pPr>
            <w:r w:rsidRPr="001D71C8">
              <w:rPr>
                <w:rFonts w:cs="Calibri"/>
                <w:bCs/>
                <w:sz w:val="18"/>
                <w:szCs w:val="18"/>
              </w:rPr>
              <w:t>P</w:t>
            </w:r>
            <w:r w:rsidR="008E09D1" w:rsidRPr="001D71C8">
              <w:rPr>
                <w:rFonts w:cs="Calibri"/>
                <w:bCs/>
                <w:sz w:val="18"/>
                <w:szCs w:val="18"/>
              </w:rPr>
              <w:t xml:space="preserve">repara la superficie de los materiales </w:t>
            </w:r>
            <w:r w:rsidR="00056085" w:rsidRPr="001D71C8">
              <w:rPr>
                <w:rFonts w:cs="Calibri"/>
                <w:bCs/>
                <w:sz w:val="18"/>
                <w:szCs w:val="18"/>
              </w:rPr>
              <w:t>de acuerdo con el</w:t>
            </w:r>
            <w:r w:rsidR="008E09D1" w:rsidRPr="001D71C8">
              <w:rPr>
                <w:rFonts w:cs="Calibri"/>
                <w:bCs/>
                <w:sz w:val="18"/>
                <w:szCs w:val="18"/>
              </w:rPr>
              <w:t xml:space="preserve"> tipo de unión con las</w:t>
            </w:r>
            <w:r w:rsidR="006E081B" w:rsidRPr="001D71C8">
              <w:rPr>
                <w:rFonts w:cs="Calibri"/>
                <w:bCs/>
                <w:sz w:val="18"/>
                <w:szCs w:val="18"/>
              </w:rPr>
              <w:t xml:space="preserve"> </w:t>
            </w:r>
            <w:r w:rsidR="008E09D1" w:rsidRPr="001D71C8">
              <w:rPr>
                <w:rFonts w:cs="Calibri"/>
                <w:bCs/>
                <w:sz w:val="18"/>
                <w:szCs w:val="18"/>
              </w:rPr>
              <w:t>recomendaciones de seguridad y el procedimiento de la unión, a las especificaciones del</w:t>
            </w:r>
            <w:r w:rsidR="006E081B" w:rsidRPr="001D71C8">
              <w:rPr>
                <w:rFonts w:cs="Calibri"/>
                <w:bCs/>
                <w:sz w:val="18"/>
                <w:szCs w:val="18"/>
              </w:rPr>
              <w:t xml:space="preserve"> </w:t>
            </w:r>
            <w:r w:rsidR="008E09D1" w:rsidRPr="001D71C8">
              <w:rPr>
                <w:rFonts w:cs="Calibri"/>
                <w:bCs/>
                <w:sz w:val="18"/>
                <w:szCs w:val="18"/>
              </w:rPr>
              <w:t>fabricante y la normatividad técnica</w:t>
            </w:r>
            <w:r w:rsidRPr="001D71C8">
              <w:rPr>
                <w:rFonts w:cs="Calibri"/>
                <w:bCs/>
                <w:sz w:val="18"/>
                <w:szCs w:val="18"/>
              </w:rPr>
              <w:t>.</w:t>
            </w:r>
          </w:p>
        </w:tc>
        <w:tc>
          <w:tcPr>
            <w:tcW w:w="1555" w:type="dxa"/>
            <w:vMerge w:val="restart"/>
          </w:tcPr>
          <w:p w14:paraId="045DBA33" w14:textId="77777777" w:rsidR="004C4F36" w:rsidRPr="004C4F36" w:rsidRDefault="004C4F36" w:rsidP="004C4F36">
            <w:pPr>
              <w:spacing w:line="240" w:lineRule="auto"/>
              <w:jc w:val="center"/>
              <w:rPr>
                <w:rFonts w:cs="Calibri"/>
                <w:bCs/>
                <w:sz w:val="20"/>
                <w:szCs w:val="20"/>
              </w:rPr>
            </w:pPr>
            <w:r w:rsidRPr="004C4F36">
              <w:rPr>
                <w:rFonts w:cs="Calibri"/>
                <w:bCs/>
                <w:sz w:val="20"/>
                <w:szCs w:val="20"/>
              </w:rPr>
              <w:lastRenderedPageBreak/>
              <w:t xml:space="preserve">Técnica: Observación directa, </w:t>
            </w:r>
          </w:p>
          <w:p w14:paraId="1ABCE31D" w14:textId="77777777" w:rsidR="004C4F36" w:rsidRPr="004C4F36" w:rsidRDefault="004C4F36" w:rsidP="004C4F36">
            <w:pPr>
              <w:spacing w:line="240" w:lineRule="auto"/>
              <w:jc w:val="center"/>
              <w:rPr>
                <w:rFonts w:cs="Calibri"/>
                <w:bCs/>
                <w:sz w:val="20"/>
                <w:szCs w:val="20"/>
              </w:rPr>
            </w:pPr>
            <w:r w:rsidRPr="004C4F36">
              <w:rPr>
                <w:rFonts w:cs="Calibri"/>
                <w:bCs/>
                <w:sz w:val="20"/>
                <w:szCs w:val="20"/>
              </w:rPr>
              <w:t xml:space="preserve">Instrumento: Lista de chequeo </w:t>
            </w:r>
          </w:p>
          <w:p w14:paraId="6608E8F3" w14:textId="77777777" w:rsidR="004C4F36" w:rsidRDefault="004C4F36" w:rsidP="004C4F36">
            <w:pPr>
              <w:spacing w:line="240" w:lineRule="auto"/>
              <w:jc w:val="center"/>
              <w:rPr>
                <w:rFonts w:cs="Calibri"/>
                <w:bCs/>
                <w:sz w:val="20"/>
                <w:szCs w:val="20"/>
              </w:rPr>
            </w:pPr>
          </w:p>
          <w:p w14:paraId="5B6185EF" w14:textId="78D387AD" w:rsidR="004C4F36" w:rsidRPr="004C4F36" w:rsidRDefault="004C4F36" w:rsidP="004C4F36">
            <w:pPr>
              <w:spacing w:line="240" w:lineRule="auto"/>
              <w:jc w:val="center"/>
              <w:rPr>
                <w:rFonts w:cs="Calibri"/>
                <w:bCs/>
                <w:sz w:val="20"/>
                <w:szCs w:val="20"/>
              </w:rPr>
            </w:pPr>
            <w:r w:rsidRPr="004C4F36">
              <w:rPr>
                <w:rFonts w:cs="Calibri"/>
                <w:bCs/>
                <w:sz w:val="20"/>
                <w:szCs w:val="20"/>
              </w:rPr>
              <w:t xml:space="preserve">Técnica: Valoración del producto </w:t>
            </w:r>
          </w:p>
          <w:p w14:paraId="475BF6B8" w14:textId="77777777" w:rsidR="004C4F36" w:rsidRPr="004C4F36" w:rsidRDefault="004C4F36" w:rsidP="004C4F36">
            <w:pPr>
              <w:spacing w:line="240" w:lineRule="auto"/>
              <w:jc w:val="center"/>
              <w:rPr>
                <w:rFonts w:cs="Calibri"/>
                <w:bCs/>
                <w:sz w:val="20"/>
                <w:szCs w:val="20"/>
              </w:rPr>
            </w:pPr>
            <w:r w:rsidRPr="004C4F36">
              <w:rPr>
                <w:rFonts w:cs="Calibri"/>
                <w:bCs/>
                <w:sz w:val="20"/>
                <w:szCs w:val="20"/>
              </w:rPr>
              <w:t>Instrumento:</w:t>
            </w:r>
          </w:p>
          <w:p w14:paraId="7B975BEB" w14:textId="77777777" w:rsidR="004C4F36" w:rsidRDefault="004C4F36" w:rsidP="004C4F36">
            <w:pPr>
              <w:spacing w:line="240" w:lineRule="auto"/>
              <w:jc w:val="center"/>
              <w:rPr>
                <w:rFonts w:cs="Calibri"/>
                <w:bCs/>
                <w:sz w:val="32"/>
                <w:szCs w:val="32"/>
              </w:rPr>
            </w:pPr>
            <w:r>
              <w:rPr>
                <w:rFonts w:cs="Calibri"/>
                <w:bCs/>
                <w:sz w:val="20"/>
                <w:szCs w:val="20"/>
              </w:rPr>
              <w:t>Plano eléctrico y maqueta.</w:t>
            </w:r>
            <w:r w:rsidRPr="004C4F36">
              <w:rPr>
                <w:rFonts w:cs="Calibri"/>
                <w:bCs/>
                <w:sz w:val="32"/>
                <w:szCs w:val="32"/>
              </w:rPr>
              <w:t xml:space="preserve"> </w:t>
            </w:r>
          </w:p>
          <w:p w14:paraId="608D72A4" w14:textId="77777777" w:rsidR="008E09D1" w:rsidRDefault="008E09D1" w:rsidP="008E09D1">
            <w:pPr>
              <w:spacing w:line="240" w:lineRule="auto"/>
              <w:jc w:val="center"/>
              <w:rPr>
                <w:rFonts w:cs="Calibri"/>
                <w:bCs/>
                <w:sz w:val="20"/>
                <w:szCs w:val="20"/>
              </w:rPr>
            </w:pPr>
          </w:p>
          <w:p w14:paraId="49D7B5BB" w14:textId="79703425" w:rsidR="008E09D1" w:rsidRPr="004C4F36" w:rsidRDefault="008E09D1" w:rsidP="008E09D1">
            <w:pPr>
              <w:spacing w:line="240" w:lineRule="auto"/>
              <w:jc w:val="center"/>
              <w:rPr>
                <w:rFonts w:cs="Calibri"/>
                <w:bCs/>
                <w:sz w:val="20"/>
                <w:szCs w:val="20"/>
              </w:rPr>
            </w:pPr>
            <w:r w:rsidRPr="004C4F36">
              <w:rPr>
                <w:rFonts w:cs="Calibri"/>
                <w:bCs/>
                <w:sz w:val="20"/>
                <w:szCs w:val="20"/>
              </w:rPr>
              <w:t xml:space="preserve">Técnica: Observación directa, </w:t>
            </w:r>
          </w:p>
          <w:p w14:paraId="5CA0E0A3" w14:textId="77777777" w:rsidR="008E09D1" w:rsidRDefault="008E09D1" w:rsidP="008E09D1">
            <w:pPr>
              <w:spacing w:line="240" w:lineRule="auto"/>
              <w:jc w:val="center"/>
              <w:rPr>
                <w:rFonts w:cs="Calibri"/>
                <w:bCs/>
                <w:sz w:val="20"/>
                <w:szCs w:val="20"/>
              </w:rPr>
            </w:pPr>
            <w:r w:rsidRPr="004C4F36">
              <w:rPr>
                <w:rFonts w:cs="Calibri"/>
                <w:bCs/>
                <w:sz w:val="20"/>
                <w:szCs w:val="20"/>
              </w:rPr>
              <w:t>Instrumento: Lista de chequeo</w:t>
            </w:r>
          </w:p>
          <w:p w14:paraId="22D8D2F9" w14:textId="77777777" w:rsidR="008E09D1" w:rsidRDefault="008E09D1" w:rsidP="008E09D1">
            <w:pPr>
              <w:spacing w:line="240" w:lineRule="auto"/>
              <w:jc w:val="center"/>
              <w:rPr>
                <w:rFonts w:cs="Calibri"/>
                <w:bCs/>
                <w:sz w:val="24"/>
                <w:szCs w:val="24"/>
              </w:rPr>
            </w:pPr>
          </w:p>
          <w:p w14:paraId="73225174" w14:textId="77777777" w:rsidR="008E09D1" w:rsidRPr="004C4F36" w:rsidRDefault="008E09D1" w:rsidP="008E09D1">
            <w:pPr>
              <w:spacing w:line="240" w:lineRule="auto"/>
              <w:jc w:val="center"/>
              <w:rPr>
                <w:rFonts w:cs="Calibri"/>
                <w:bCs/>
                <w:sz w:val="20"/>
                <w:szCs w:val="20"/>
              </w:rPr>
            </w:pPr>
            <w:r w:rsidRPr="004C4F36">
              <w:rPr>
                <w:rFonts w:cs="Calibri"/>
                <w:bCs/>
                <w:sz w:val="20"/>
                <w:szCs w:val="20"/>
              </w:rPr>
              <w:t xml:space="preserve">Técnica: Observación directa, </w:t>
            </w:r>
          </w:p>
          <w:p w14:paraId="4AD62CCA" w14:textId="77777777" w:rsidR="008E09D1" w:rsidRDefault="008E09D1" w:rsidP="008E09D1">
            <w:pPr>
              <w:spacing w:line="240" w:lineRule="auto"/>
              <w:jc w:val="center"/>
              <w:rPr>
                <w:rFonts w:cs="Calibri"/>
                <w:bCs/>
                <w:sz w:val="20"/>
                <w:szCs w:val="20"/>
              </w:rPr>
            </w:pPr>
            <w:r w:rsidRPr="004C4F36">
              <w:rPr>
                <w:rFonts w:cs="Calibri"/>
                <w:bCs/>
                <w:sz w:val="20"/>
                <w:szCs w:val="20"/>
              </w:rPr>
              <w:t xml:space="preserve">Instrumento: </w:t>
            </w:r>
            <w:r>
              <w:rPr>
                <w:rFonts w:cs="Calibri"/>
                <w:bCs/>
                <w:sz w:val="20"/>
                <w:szCs w:val="20"/>
              </w:rPr>
              <w:t>Rubrica de montaje según diseño</w:t>
            </w:r>
          </w:p>
          <w:p w14:paraId="17F2295E" w14:textId="77777777" w:rsidR="008E09D1" w:rsidRDefault="008E09D1" w:rsidP="008E09D1">
            <w:pPr>
              <w:spacing w:line="240" w:lineRule="auto"/>
              <w:jc w:val="center"/>
              <w:rPr>
                <w:rFonts w:cs="Calibri"/>
                <w:bCs/>
                <w:sz w:val="24"/>
                <w:szCs w:val="24"/>
              </w:rPr>
            </w:pPr>
          </w:p>
          <w:p w14:paraId="4029CADF" w14:textId="77777777" w:rsidR="008E09D1" w:rsidRPr="004C4F36" w:rsidRDefault="008E09D1" w:rsidP="008E09D1">
            <w:pPr>
              <w:spacing w:line="240" w:lineRule="auto"/>
              <w:jc w:val="center"/>
              <w:rPr>
                <w:rFonts w:cs="Calibri"/>
                <w:bCs/>
                <w:sz w:val="20"/>
                <w:szCs w:val="20"/>
              </w:rPr>
            </w:pPr>
            <w:r w:rsidRPr="004C4F36">
              <w:rPr>
                <w:rFonts w:cs="Calibri"/>
                <w:bCs/>
                <w:sz w:val="20"/>
                <w:szCs w:val="20"/>
              </w:rPr>
              <w:t xml:space="preserve">Técnica: Observación directa, </w:t>
            </w:r>
          </w:p>
          <w:p w14:paraId="1E58B10B" w14:textId="77777777" w:rsidR="008E09D1" w:rsidRDefault="008E09D1" w:rsidP="008E09D1">
            <w:pPr>
              <w:spacing w:line="240" w:lineRule="auto"/>
              <w:jc w:val="center"/>
              <w:rPr>
                <w:rFonts w:cs="Calibri"/>
                <w:bCs/>
                <w:sz w:val="20"/>
                <w:szCs w:val="20"/>
              </w:rPr>
            </w:pPr>
            <w:r w:rsidRPr="004C4F36">
              <w:rPr>
                <w:rFonts w:cs="Calibri"/>
                <w:bCs/>
                <w:sz w:val="20"/>
                <w:szCs w:val="20"/>
              </w:rPr>
              <w:t>Instrumento: Lista de chequeo</w:t>
            </w:r>
          </w:p>
          <w:p w14:paraId="532E2985" w14:textId="77777777" w:rsidR="008E09D1" w:rsidRDefault="008E09D1" w:rsidP="008E09D1">
            <w:pPr>
              <w:spacing w:line="240" w:lineRule="auto"/>
              <w:jc w:val="center"/>
              <w:rPr>
                <w:rFonts w:cs="Calibri"/>
                <w:bCs/>
                <w:sz w:val="24"/>
                <w:szCs w:val="24"/>
              </w:rPr>
            </w:pPr>
          </w:p>
          <w:p w14:paraId="2CFBC057" w14:textId="77777777" w:rsidR="008E09D1" w:rsidRPr="004C4F36" w:rsidRDefault="008E09D1" w:rsidP="008E09D1">
            <w:pPr>
              <w:spacing w:line="240" w:lineRule="auto"/>
              <w:jc w:val="center"/>
              <w:rPr>
                <w:rFonts w:cs="Calibri"/>
                <w:bCs/>
                <w:sz w:val="20"/>
                <w:szCs w:val="20"/>
              </w:rPr>
            </w:pPr>
            <w:r w:rsidRPr="004C4F36">
              <w:rPr>
                <w:rFonts w:cs="Calibri"/>
                <w:bCs/>
                <w:sz w:val="20"/>
                <w:szCs w:val="20"/>
              </w:rPr>
              <w:t xml:space="preserve">Técnica: Observación directa, </w:t>
            </w:r>
          </w:p>
          <w:p w14:paraId="510E8818" w14:textId="235A1F19" w:rsidR="008E09D1" w:rsidRDefault="008E09D1" w:rsidP="008E09D1">
            <w:pPr>
              <w:spacing w:line="240" w:lineRule="auto"/>
              <w:jc w:val="center"/>
              <w:rPr>
                <w:rFonts w:cs="Calibri"/>
                <w:bCs/>
                <w:sz w:val="20"/>
                <w:szCs w:val="20"/>
              </w:rPr>
            </w:pPr>
            <w:r w:rsidRPr="004C4F36">
              <w:rPr>
                <w:rFonts w:cs="Calibri"/>
                <w:bCs/>
                <w:sz w:val="20"/>
                <w:szCs w:val="20"/>
              </w:rPr>
              <w:t xml:space="preserve">Instrumento: </w:t>
            </w:r>
            <w:r>
              <w:rPr>
                <w:rFonts w:cs="Calibri"/>
                <w:bCs/>
                <w:sz w:val="20"/>
                <w:szCs w:val="20"/>
              </w:rPr>
              <w:t>Rubrica de instalación y marcado</w:t>
            </w:r>
          </w:p>
          <w:p w14:paraId="6B05257C" w14:textId="77777777" w:rsidR="008E09D1" w:rsidRDefault="008E09D1" w:rsidP="008E09D1">
            <w:pPr>
              <w:spacing w:line="240" w:lineRule="auto"/>
              <w:jc w:val="center"/>
              <w:rPr>
                <w:rFonts w:cs="Calibri"/>
                <w:bCs/>
                <w:sz w:val="20"/>
                <w:szCs w:val="20"/>
              </w:rPr>
            </w:pPr>
          </w:p>
          <w:p w14:paraId="4CE56CD5" w14:textId="77777777" w:rsidR="008E09D1" w:rsidRPr="004C4F36" w:rsidRDefault="008E09D1" w:rsidP="008E09D1">
            <w:pPr>
              <w:spacing w:line="240" w:lineRule="auto"/>
              <w:jc w:val="center"/>
              <w:rPr>
                <w:rFonts w:cs="Calibri"/>
                <w:bCs/>
                <w:sz w:val="20"/>
                <w:szCs w:val="20"/>
              </w:rPr>
            </w:pPr>
            <w:r w:rsidRPr="004C4F36">
              <w:rPr>
                <w:rFonts w:cs="Calibri"/>
                <w:bCs/>
                <w:sz w:val="20"/>
                <w:szCs w:val="20"/>
              </w:rPr>
              <w:t xml:space="preserve">Técnica: Observación directa, </w:t>
            </w:r>
          </w:p>
          <w:p w14:paraId="188D01F8" w14:textId="77777777" w:rsidR="008E09D1" w:rsidRDefault="008E09D1" w:rsidP="008E09D1">
            <w:pPr>
              <w:spacing w:line="240" w:lineRule="auto"/>
              <w:jc w:val="center"/>
              <w:rPr>
                <w:rFonts w:cs="Calibri"/>
                <w:bCs/>
                <w:sz w:val="20"/>
                <w:szCs w:val="20"/>
              </w:rPr>
            </w:pPr>
            <w:r w:rsidRPr="004C4F36">
              <w:rPr>
                <w:rFonts w:cs="Calibri"/>
                <w:bCs/>
                <w:sz w:val="20"/>
                <w:szCs w:val="20"/>
              </w:rPr>
              <w:t>Instrumento: Lista de chequeo</w:t>
            </w:r>
          </w:p>
          <w:p w14:paraId="0EE6F22D" w14:textId="77777777" w:rsidR="008E09D1" w:rsidRDefault="008E09D1" w:rsidP="008E09D1">
            <w:pPr>
              <w:spacing w:line="240" w:lineRule="auto"/>
              <w:jc w:val="center"/>
              <w:rPr>
                <w:rFonts w:cs="Calibri"/>
                <w:bCs/>
                <w:sz w:val="20"/>
                <w:szCs w:val="20"/>
              </w:rPr>
            </w:pPr>
          </w:p>
          <w:p w14:paraId="38AC0BC2" w14:textId="77777777" w:rsidR="006E081B" w:rsidRPr="004C4F36" w:rsidRDefault="006E081B" w:rsidP="006E081B">
            <w:pPr>
              <w:spacing w:line="240" w:lineRule="auto"/>
              <w:jc w:val="center"/>
              <w:rPr>
                <w:rFonts w:cs="Calibri"/>
                <w:bCs/>
                <w:sz w:val="20"/>
                <w:szCs w:val="20"/>
              </w:rPr>
            </w:pPr>
            <w:r w:rsidRPr="004C4F36">
              <w:rPr>
                <w:rFonts w:cs="Calibri"/>
                <w:bCs/>
                <w:sz w:val="20"/>
                <w:szCs w:val="20"/>
              </w:rPr>
              <w:t xml:space="preserve">Técnica: Observación directa, </w:t>
            </w:r>
          </w:p>
          <w:p w14:paraId="3B4BF5E2" w14:textId="39AB246A" w:rsidR="006E081B" w:rsidRDefault="006E081B" w:rsidP="006E081B">
            <w:pPr>
              <w:spacing w:line="240" w:lineRule="auto"/>
              <w:jc w:val="center"/>
              <w:rPr>
                <w:rFonts w:cs="Calibri"/>
                <w:bCs/>
                <w:sz w:val="20"/>
                <w:szCs w:val="20"/>
              </w:rPr>
            </w:pPr>
            <w:r w:rsidRPr="004C4F36">
              <w:rPr>
                <w:rFonts w:cs="Calibri"/>
                <w:bCs/>
                <w:sz w:val="20"/>
                <w:szCs w:val="20"/>
              </w:rPr>
              <w:lastRenderedPageBreak/>
              <w:t xml:space="preserve">Instrumento: </w:t>
            </w:r>
            <w:r>
              <w:rPr>
                <w:rFonts w:cs="Calibri"/>
                <w:bCs/>
                <w:sz w:val="20"/>
                <w:szCs w:val="20"/>
              </w:rPr>
              <w:t>Rubrica de diagnostico</w:t>
            </w:r>
          </w:p>
          <w:p w14:paraId="73890B4E" w14:textId="77777777" w:rsidR="008E09D1" w:rsidRDefault="008E09D1" w:rsidP="008E09D1">
            <w:pPr>
              <w:spacing w:line="240" w:lineRule="auto"/>
              <w:jc w:val="center"/>
              <w:rPr>
                <w:rFonts w:cs="Calibri"/>
                <w:bCs/>
                <w:sz w:val="24"/>
                <w:szCs w:val="24"/>
              </w:rPr>
            </w:pPr>
          </w:p>
          <w:p w14:paraId="6B839CF4" w14:textId="77777777" w:rsidR="006E081B" w:rsidRPr="004C4F36" w:rsidRDefault="006E081B" w:rsidP="006E081B">
            <w:pPr>
              <w:spacing w:line="240" w:lineRule="auto"/>
              <w:jc w:val="center"/>
              <w:rPr>
                <w:rFonts w:cs="Calibri"/>
                <w:bCs/>
                <w:sz w:val="20"/>
                <w:szCs w:val="20"/>
              </w:rPr>
            </w:pPr>
            <w:r w:rsidRPr="004C4F36">
              <w:rPr>
                <w:rFonts w:cs="Calibri"/>
                <w:bCs/>
                <w:sz w:val="20"/>
                <w:szCs w:val="20"/>
              </w:rPr>
              <w:t xml:space="preserve">Técnica: Observación directa, </w:t>
            </w:r>
          </w:p>
          <w:p w14:paraId="332932F4" w14:textId="21C072BF" w:rsidR="006E081B" w:rsidRDefault="006E081B" w:rsidP="006E081B">
            <w:pPr>
              <w:spacing w:line="240" w:lineRule="auto"/>
              <w:jc w:val="center"/>
              <w:rPr>
                <w:rFonts w:cs="Calibri"/>
                <w:bCs/>
                <w:sz w:val="20"/>
                <w:szCs w:val="20"/>
              </w:rPr>
            </w:pPr>
            <w:r w:rsidRPr="004C4F36">
              <w:rPr>
                <w:rFonts w:cs="Calibri"/>
                <w:bCs/>
                <w:sz w:val="20"/>
                <w:szCs w:val="20"/>
              </w:rPr>
              <w:t xml:space="preserve">Instrumento: Lista de </w:t>
            </w:r>
            <w:r>
              <w:rPr>
                <w:rFonts w:cs="Calibri"/>
                <w:bCs/>
                <w:sz w:val="20"/>
                <w:szCs w:val="20"/>
              </w:rPr>
              <w:t xml:space="preserve">verificación y rúbrica del informe técnico </w:t>
            </w:r>
          </w:p>
          <w:p w14:paraId="7F7C38A2" w14:textId="11113FEE" w:rsidR="006E081B" w:rsidRPr="00191A18" w:rsidRDefault="006E081B" w:rsidP="008E09D1">
            <w:pPr>
              <w:spacing w:line="240" w:lineRule="auto"/>
              <w:jc w:val="center"/>
              <w:rPr>
                <w:rFonts w:cs="Calibri"/>
                <w:bCs/>
                <w:sz w:val="24"/>
                <w:szCs w:val="24"/>
              </w:rPr>
            </w:pPr>
          </w:p>
        </w:tc>
      </w:tr>
      <w:tr w:rsidR="004C4F36" w:rsidRPr="00F51763" w14:paraId="0038903F" w14:textId="77777777" w:rsidTr="004C4F36">
        <w:trPr>
          <w:trHeight w:val="795"/>
        </w:trPr>
        <w:tc>
          <w:tcPr>
            <w:tcW w:w="1242" w:type="dxa"/>
          </w:tcPr>
          <w:p w14:paraId="5A3D7806" w14:textId="62C300EC" w:rsidR="004C4F36" w:rsidRPr="00191A18" w:rsidRDefault="004C4F36" w:rsidP="00BB464D">
            <w:pPr>
              <w:spacing w:line="240" w:lineRule="auto"/>
              <w:rPr>
                <w:rFonts w:cs="Calibri"/>
                <w:bCs/>
                <w:sz w:val="24"/>
                <w:szCs w:val="24"/>
              </w:rPr>
            </w:pPr>
          </w:p>
        </w:tc>
        <w:tc>
          <w:tcPr>
            <w:tcW w:w="1733" w:type="dxa"/>
            <w:vMerge/>
          </w:tcPr>
          <w:p w14:paraId="0332771E" w14:textId="6E073EFD" w:rsidR="004C4F36" w:rsidRPr="004C4F36" w:rsidRDefault="004C4F36" w:rsidP="00BB464D">
            <w:pPr>
              <w:spacing w:line="240" w:lineRule="auto"/>
              <w:rPr>
                <w:rFonts w:cs="Calibri"/>
                <w:bCs/>
                <w:sz w:val="20"/>
                <w:szCs w:val="20"/>
              </w:rPr>
            </w:pPr>
          </w:p>
        </w:tc>
        <w:tc>
          <w:tcPr>
            <w:tcW w:w="1705" w:type="dxa"/>
            <w:vMerge/>
          </w:tcPr>
          <w:p w14:paraId="421073D1" w14:textId="405C31CE" w:rsidR="004C4F36" w:rsidRPr="00191A18" w:rsidRDefault="004C4F36" w:rsidP="00BB464D">
            <w:pPr>
              <w:spacing w:line="240" w:lineRule="auto"/>
              <w:rPr>
                <w:rFonts w:cs="Calibri"/>
                <w:bCs/>
                <w:sz w:val="24"/>
                <w:szCs w:val="24"/>
              </w:rPr>
            </w:pPr>
          </w:p>
        </w:tc>
        <w:tc>
          <w:tcPr>
            <w:tcW w:w="1609" w:type="dxa"/>
            <w:vMerge/>
          </w:tcPr>
          <w:p w14:paraId="0C38026E" w14:textId="2FC2D292" w:rsidR="004C4F36" w:rsidRPr="00191A18" w:rsidRDefault="004C4F36" w:rsidP="00BB464D">
            <w:pPr>
              <w:spacing w:line="240" w:lineRule="auto"/>
              <w:rPr>
                <w:rFonts w:cs="Calibri"/>
                <w:bCs/>
                <w:sz w:val="24"/>
                <w:szCs w:val="24"/>
              </w:rPr>
            </w:pPr>
          </w:p>
        </w:tc>
        <w:tc>
          <w:tcPr>
            <w:tcW w:w="1785" w:type="dxa"/>
            <w:vMerge/>
          </w:tcPr>
          <w:p w14:paraId="5BC1F6D9" w14:textId="72CD54BE" w:rsidR="004C4F36" w:rsidRPr="00191A18" w:rsidRDefault="004C4F36" w:rsidP="00BB464D">
            <w:pPr>
              <w:spacing w:line="240" w:lineRule="auto"/>
              <w:rPr>
                <w:rFonts w:cs="Calibri"/>
                <w:bCs/>
                <w:sz w:val="24"/>
                <w:szCs w:val="24"/>
              </w:rPr>
            </w:pPr>
          </w:p>
        </w:tc>
        <w:tc>
          <w:tcPr>
            <w:tcW w:w="1555" w:type="dxa"/>
            <w:vMerge/>
          </w:tcPr>
          <w:p w14:paraId="3B27C836" w14:textId="46C6A2E8" w:rsidR="004C4F36" w:rsidRPr="00191A18" w:rsidRDefault="004C4F36" w:rsidP="00BB464D">
            <w:pPr>
              <w:spacing w:line="240" w:lineRule="auto"/>
              <w:jc w:val="center"/>
              <w:rPr>
                <w:rFonts w:cs="Calibri"/>
                <w:bCs/>
                <w:sz w:val="24"/>
                <w:szCs w:val="24"/>
              </w:rPr>
            </w:pPr>
          </w:p>
        </w:tc>
      </w:tr>
      <w:tr w:rsidR="004C4F36" w:rsidRPr="00F51763" w14:paraId="3FE01B46" w14:textId="77777777" w:rsidTr="004C4F36">
        <w:trPr>
          <w:trHeight w:val="795"/>
        </w:trPr>
        <w:tc>
          <w:tcPr>
            <w:tcW w:w="1242" w:type="dxa"/>
          </w:tcPr>
          <w:p w14:paraId="28B76278" w14:textId="4E48FC73" w:rsidR="004C4F36" w:rsidRPr="00191A18" w:rsidRDefault="004C4F36" w:rsidP="00BB464D">
            <w:pPr>
              <w:spacing w:line="240" w:lineRule="auto"/>
              <w:rPr>
                <w:rFonts w:cs="Calibri"/>
                <w:bCs/>
                <w:sz w:val="24"/>
                <w:szCs w:val="24"/>
              </w:rPr>
            </w:pPr>
          </w:p>
        </w:tc>
        <w:tc>
          <w:tcPr>
            <w:tcW w:w="1733" w:type="dxa"/>
            <w:vMerge/>
          </w:tcPr>
          <w:p w14:paraId="1E494C98" w14:textId="06538CB0" w:rsidR="004C4F36" w:rsidRPr="00191A18" w:rsidRDefault="004C4F36" w:rsidP="00BB464D">
            <w:pPr>
              <w:spacing w:line="240" w:lineRule="auto"/>
              <w:rPr>
                <w:rFonts w:cs="Calibri"/>
                <w:bCs/>
                <w:sz w:val="24"/>
                <w:szCs w:val="24"/>
              </w:rPr>
            </w:pPr>
          </w:p>
        </w:tc>
        <w:tc>
          <w:tcPr>
            <w:tcW w:w="1705" w:type="dxa"/>
            <w:vMerge/>
          </w:tcPr>
          <w:p w14:paraId="7D0C2321" w14:textId="5DC24687" w:rsidR="004C4F36" w:rsidRPr="00191A18" w:rsidRDefault="004C4F36" w:rsidP="00BB464D">
            <w:pPr>
              <w:spacing w:line="240" w:lineRule="auto"/>
              <w:rPr>
                <w:rFonts w:cs="Calibri"/>
                <w:bCs/>
                <w:sz w:val="24"/>
                <w:szCs w:val="24"/>
              </w:rPr>
            </w:pPr>
          </w:p>
        </w:tc>
        <w:tc>
          <w:tcPr>
            <w:tcW w:w="1609" w:type="dxa"/>
            <w:vMerge/>
          </w:tcPr>
          <w:p w14:paraId="55ACA6DE" w14:textId="7B291AD9" w:rsidR="004C4F36" w:rsidRPr="00191A18" w:rsidRDefault="004C4F36" w:rsidP="00BB464D">
            <w:pPr>
              <w:spacing w:line="240" w:lineRule="auto"/>
              <w:rPr>
                <w:rFonts w:cs="Calibri"/>
                <w:bCs/>
                <w:sz w:val="24"/>
                <w:szCs w:val="24"/>
              </w:rPr>
            </w:pPr>
          </w:p>
        </w:tc>
        <w:tc>
          <w:tcPr>
            <w:tcW w:w="1785" w:type="dxa"/>
            <w:vMerge/>
          </w:tcPr>
          <w:p w14:paraId="5B8A727B" w14:textId="3A618156" w:rsidR="004C4F36" w:rsidRPr="00191A18" w:rsidRDefault="004C4F36" w:rsidP="00BB464D">
            <w:pPr>
              <w:spacing w:line="240" w:lineRule="auto"/>
              <w:rPr>
                <w:rFonts w:cs="Calibri"/>
                <w:bCs/>
                <w:sz w:val="24"/>
                <w:szCs w:val="24"/>
              </w:rPr>
            </w:pPr>
          </w:p>
        </w:tc>
        <w:tc>
          <w:tcPr>
            <w:tcW w:w="1555" w:type="dxa"/>
            <w:vMerge/>
          </w:tcPr>
          <w:p w14:paraId="6956BEBC" w14:textId="5F3A353B" w:rsidR="004C4F36" w:rsidRPr="00191A18" w:rsidRDefault="004C4F36" w:rsidP="00BB464D">
            <w:pPr>
              <w:spacing w:line="240" w:lineRule="auto"/>
              <w:jc w:val="center"/>
              <w:rPr>
                <w:rFonts w:cs="Calibri"/>
                <w:bCs/>
                <w:sz w:val="24"/>
                <w:szCs w:val="24"/>
              </w:rPr>
            </w:pPr>
          </w:p>
        </w:tc>
      </w:tr>
    </w:tbl>
    <w:p w14:paraId="37D4D40E" w14:textId="77777777" w:rsidR="00056085" w:rsidRDefault="00056085" w:rsidP="009448E8">
      <w:pPr>
        <w:tabs>
          <w:tab w:val="left" w:pos="1470"/>
        </w:tabs>
        <w:spacing w:after="0" w:line="360" w:lineRule="auto"/>
        <w:jc w:val="both"/>
        <w:rPr>
          <w:rFonts w:cs="Calibri"/>
          <w:b/>
          <w:color w:val="000000" w:themeColor="text1"/>
        </w:rPr>
      </w:pPr>
    </w:p>
    <w:p w14:paraId="03C363E3" w14:textId="273859AC" w:rsidR="009448E8" w:rsidRDefault="00F51763" w:rsidP="009448E8">
      <w:pPr>
        <w:tabs>
          <w:tab w:val="left" w:pos="1470"/>
        </w:tabs>
        <w:spacing w:after="0" w:line="360" w:lineRule="auto"/>
        <w:jc w:val="both"/>
        <w:rPr>
          <w:rFonts w:cs="Calibri"/>
          <w:b/>
          <w:color w:val="000000" w:themeColor="text1"/>
        </w:rPr>
      </w:pPr>
      <w:r>
        <w:rPr>
          <w:rFonts w:cs="Calibri"/>
          <w:b/>
          <w:color w:val="000000" w:themeColor="text1"/>
        </w:rPr>
        <w:tab/>
      </w:r>
    </w:p>
    <w:p w14:paraId="0CCB4776" w14:textId="0C1B060A" w:rsidR="00F51763" w:rsidRPr="009448E8" w:rsidRDefault="00B53D0D" w:rsidP="009448E8">
      <w:pPr>
        <w:tabs>
          <w:tab w:val="left" w:pos="1470"/>
        </w:tabs>
        <w:spacing w:after="0" w:line="360" w:lineRule="auto"/>
        <w:jc w:val="both"/>
        <w:rPr>
          <w:rFonts w:cs="Calibri"/>
          <w:b/>
          <w:color w:val="000000" w:themeColor="text1"/>
        </w:rPr>
      </w:pPr>
      <w:r w:rsidRPr="00F51763">
        <w:rPr>
          <w:rFonts w:cs="Calibri"/>
          <w:b/>
          <w:sz w:val="24"/>
          <w:szCs w:val="24"/>
        </w:rPr>
        <w:t>5. GLOSARIO DE TÉRMINOS</w:t>
      </w:r>
    </w:p>
    <w:p w14:paraId="4EB2463E" w14:textId="77777777" w:rsidR="00917538" w:rsidRDefault="00917538" w:rsidP="00191A18">
      <w:pPr>
        <w:spacing w:after="0" w:line="240" w:lineRule="auto"/>
        <w:jc w:val="both"/>
        <w:rPr>
          <w:rFonts w:cs="Calibri"/>
          <w:b/>
          <w:sz w:val="24"/>
          <w:szCs w:val="24"/>
        </w:rPr>
      </w:pPr>
      <w:r w:rsidRPr="00917538">
        <w:rPr>
          <w:rFonts w:cs="Calibri"/>
          <w:b/>
          <w:sz w:val="24"/>
          <w:szCs w:val="24"/>
        </w:rPr>
        <w:t xml:space="preserve">Acometida: </w:t>
      </w:r>
      <w:r w:rsidRPr="00917538">
        <w:rPr>
          <w:rFonts w:cs="Calibri"/>
          <w:bCs/>
          <w:sz w:val="24"/>
          <w:szCs w:val="24"/>
        </w:rPr>
        <w:t>Conjunto de conductores eléctricos que llevan la energía desde la red de distribución hasta la vivienda.</w:t>
      </w:r>
    </w:p>
    <w:p w14:paraId="50AA2ED0" w14:textId="783049EF" w:rsidR="00191A18" w:rsidRPr="00917538" w:rsidRDefault="00917538" w:rsidP="00191A18">
      <w:pPr>
        <w:spacing w:after="0" w:line="240" w:lineRule="auto"/>
        <w:jc w:val="both"/>
        <w:rPr>
          <w:rFonts w:cs="Calibri"/>
          <w:bCs/>
          <w:sz w:val="24"/>
          <w:szCs w:val="24"/>
        </w:rPr>
      </w:pPr>
      <w:r w:rsidRPr="00917538">
        <w:rPr>
          <w:rFonts w:cs="Calibri"/>
          <w:b/>
          <w:bCs/>
          <w:sz w:val="24"/>
          <w:szCs w:val="24"/>
        </w:rPr>
        <w:t>Alambrado:</w:t>
      </w:r>
      <w:r w:rsidRPr="00917538">
        <w:rPr>
          <w:rFonts w:cs="Calibri"/>
          <w:b/>
          <w:sz w:val="24"/>
          <w:szCs w:val="24"/>
        </w:rPr>
        <w:t xml:space="preserve"> </w:t>
      </w:r>
      <w:r w:rsidRPr="00917538">
        <w:rPr>
          <w:rFonts w:cs="Calibri"/>
          <w:bCs/>
          <w:sz w:val="24"/>
          <w:szCs w:val="24"/>
        </w:rPr>
        <w:t>Acción de tender y conectar los conductores eléctricos en una instalación.</w:t>
      </w:r>
    </w:p>
    <w:p w14:paraId="4D7D9AD3" w14:textId="2ECC6518" w:rsidR="00191A18" w:rsidRPr="00565B9D" w:rsidRDefault="00565B9D" w:rsidP="00191A18">
      <w:pPr>
        <w:spacing w:after="0" w:line="240" w:lineRule="auto"/>
        <w:jc w:val="both"/>
        <w:rPr>
          <w:rFonts w:cs="Calibri"/>
          <w:bCs/>
          <w:sz w:val="24"/>
          <w:szCs w:val="24"/>
        </w:rPr>
      </w:pPr>
      <w:r w:rsidRPr="00565B9D">
        <w:rPr>
          <w:rFonts w:cs="Calibri"/>
          <w:b/>
          <w:sz w:val="24"/>
          <w:szCs w:val="24"/>
        </w:rPr>
        <w:t xml:space="preserve">Canalización: </w:t>
      </w:r>
      <w:r w:rsidRPr="00565B9D">
        <w:rPr>
          <w:rFonts w:cs="Calibri"/>
          <w:bCs/>
          <w:sz w:val="24"/>
          <w:szCs w:val="24"/>
        </w:rPr>
        <w:t>Espacio físico (tubos, ductos o canaletas) por donde se tienden los conductores eléctricos.</w:t>
      </w:r>
    </w:p>
    <w:p w14:paraId="4B6F5EDE" w14:textId="6916F67A" w:rsidR="00565B9D" w:rsidRPr="00565B9D" w:rsidRDefault="00565B9D" w:rsidP="00191A18">
      <w:pPr>
        <w:spacing w:after="0" w:line="240" w:lineRule="auto"/>
        <w:jc w:val="both"/>
        <w:rPr>
          <w:rFonts w:cs="Calibri"/>
          <w:bCs/>
          <w:sz w:val="24"/>
          <w:szCs w:val="24"/>
        </w:rPr>
      </w:pPr>
      <w:r w:rsidRPr="00565B9D">
        <w:rPr>
          <w:rFonts w:cs="Calibri"/>
          <w:b/>
          <w:bCs/>
          <w:sz w:val="24"/>
          <w:szCs w:val="24"/>
        </w:rPr>
        <w:t>Circuito eléctrico:</w:t>
      </w:r>
      <w:r>
        <w:rPr>
          <w:rFonts w:cs="Calibri"/>
          <w:b/>
          <w:sz w:val="24"/>
          <w:szCs w:val="24"/>
        </w:rPr>
        <w:t xml:space="preserve"> </w:t>
      </w:r>
      <w:r w:rsidRPr="00565B9D">
        <w:rPr>
          <w:rFonts w:cs="Calibri"/>
          <w:bCs/>
          <w:sz w:val="24"/>
          <w:szCs w:val="24"/>
        </w:rPr>
        <w:t>Conjunto de elementos conectados que permiten el paso de la corriente eléctrica.</w:t>
      </w:r>
    </w:p>
    <w:p w14:paraId="77B655F2" w14:textId="77777777" w:rsidR="00565B9D" w:rsidRPr="00565B9D" w:rsidRDefault="00565B9D" w:rsidP="00191A18">
      <w:pPr>
        <w:spacing w:after="0" w:line="240" w:lineRule="auto"/>
        <w:jc w:val="both"/>
        <w:rPr>
          <w:rFonts w:cs="Calibri"/>
          <w:bCs/>
          <w:sz w:val="24"/>
          <w:szCs w:val="24"/>
        </w:rPr>
      </w:pPr>
      <w:r w:rsidRPr="00565B9D">
        <w:rPr>
          <w:rFonts w:cs="Calibri"/>
          <w:b/>
          <w:sz w:val="24"/>
          <w:szCs w:val="24"/>
        </w:rPr>
        <w:t>Conductor:</w:t>
      </w:r>
      <w:r w:rsidRPr="00565B9D">
        <w:rPr>
          <w:rFonts w:cs="Calibri"/>
          <w:bCs/>
          <w:sz w:val="24"/>
          <w:szCs w:val="24"/>
        </w:rPr>
        <w:t xml:space="preserve"> Material, generalmente de cobre o aluminio, que permite el flujo de la corriente eléctrica.</w:t>
      </w:r>
    </w:p>
    <w:p w14:paraId="30D2C79D" w14:textId="77777777" w:rsidR="00565B9D" w:rsidRPr="00565B9D" w:rsidRDefault="00565B9D" w:rsidP="00191A18">
      <w:pPr>
        <w:spacing w:after="0" w:line="240" w:lineRule="auto"/>
        <w:jc w:val="both"/>
        <w:rPr>
          <w:rFonts w:cs="Calibri"/>
          <w:bCs/>
          <w:sz w:val="24"/>
          <w:szCs w:val="24"/>
        </w:rPr>
      </w:pPr>
      <w:r w:rsidRPr="00565B9D">
        <w:rPr>
          <w:rFonts w:cs="Calibri"/>
          <w:b/>
          <w:sz w:val="24"/>
          <w:szCs w:val="24"/>
        </w:rPr>
        <w:t>Disyuntor (Breaker):</w:t>
      </w:r>
      <w:r w:rsidRPr="00565B9D">
        <w:rPr>
          <w:rFonts w:cs="Calibri"/>
          <w:bCs/>
          <w:sz w:val="24"/>
          <w:szCs w:val="24"/>
        </w:rPr>
        <w:t xml:space="preserve"> Dispositivo de protección que interrumpe la corriente cuando hay sobrecarga o cortocircuito.</w:t>
      </w:r>
    </w:p>
    <w:p w14:paraId="0E8828E8" w14:textId="51ECCC88" w:rsidR="00EF59A7" w:rsidRDefault="00565B9D" w:rsidP="00565B9D">
      <w:pPr>
        <w:spacing w:after="0" w:line="240" w:lineRule="auto"/>
        <w:jc w:val="both"/>
        <w:rPr>
          <w:rFonts w:cs="Calibri"/>
          <w:bCs/>
          <w:sz w:val="24"/>
          <w:szCs w:val="24"/>
        </w:rPr>
      </w:pPr>
      <w:r w:rsidRPr="00565B9D">
        <w:rPr>
          <w:rFonts w:cs="Calibri"/>
          <w:b/>
          <w:sz w:val="24"/>
          <w:szCs w:val="24"/>
        </w:rPr>
        <w:t>Empalme:</w:t>
      </w:r>
      <w:r w:rsidRPr="00565B9D">
        <w:rPr>
          <w:rFonts w:cs="Calibri"/>
          <w:bCs/>
          <w:sz w:val="24"/>
          <w:szCs w:val="24"/>
        </w:rPr>
        <w:t xml:space="preserve"> Unión de dos o más conductores eléctricos para dar continuidad al circuito.</w:t>
      </w:r>
    </w:p>
    <w:p w14:paraId="17297A6E" w14:textId="7B60115F" w:rsidR="00565B9D" w:rsidRPr="00565B9D" w:rsidRDefault="00565B9D" w:rsidP="00565B9D">
      <w:pPr>
        <w:spacing w:after="0" w:line="240" w:lineRule="auto"/>
        <w:jc w:val="both"/>
        <w:rPr>
          <w:rFonts w:cs="Calibri"/>
          <w:bCs/>
          <w:sz w:val="24"/>
          <w:szCs w:val="24"/>
        </w:rPr>
      </w:pPr>
      <w:r w:rsidRPr="00565B9D">
        <w:rPr>
          <w:rFonts w:cs="Calibri"/>
          <w:b/>
          <w:sz w:val="24"/>
          <w:szCs w:val="24"/>
        </w:rPr>
        <w:t>Interruptor:</w:t>
      </w:r>
      <w:r w:rsidRPr="00565B9D">
        <w:rPr>
          <w:rFonts w:cs="Calibri"/>
          <w:bCs/>
          <w:sz w:val="24"/>
          <w:szCs w:val="24"/>
        </w:rPr>
        <w:t xml:space="preserve"> Dispositivo que permite abrir o cerrar el paso de la corriente eléctrica en un circuito.</w:t>
      </w:r>
    </w:p>
    <w:p w14:paraId="2D4A9631" w14:textId="2CCB7D91" w:rsidR="00565B9D" w:rsidRPr="00565B9D" w:rsidRDefault="00565B9D" w:rsidP="00565B9D">
      <w:pPr>
        <w:spacing w:after="0" w:line="240" w:lineRule="auto"/>
        <w:jc w:val="both"/>
        <w:rPr>
          <w:rFonts w:cs="Calibri"/>
          <w:bCs/>
          <w:sz w:val="24"/>
          <w:szCs w:val="24"/>
        </w:rPr>
      </w:pPr>
      <w:r w:rsidRPr="00565B9D">
        <w:rPr>
          <w:rFonts w:cs="Calibri"/>
          <w:b/>
          <w:sz w:val="24"/>
          <w:szCs w:val="24"/>
        </w:rPr>
        <w:t>RETIE:</w:t>
      </w:r>
      <w:r w:rsidRPr="00565B9D">
        <w:rPr>
          <w:rFonts w:cs="Calibri"/>
          <w:bCs/>
          <w:sz w:val="24"/>
          <w:szCs w:val="24"/>
        </w:rPr>
        <w:t xml:space="preserve"> Reglamento Técnico de Instalaciones Eléctricas en Colombia, norma que establece requisitos de seguridad.</w:t>
      </w:r>
    </w:p>
    <w:p w14:paraId="2170B38A" w14:textId="229F7D51" w:rsidR="00565B9D" w:rsidRPr="00565B9D" w:rsidRDefault="00565B9D" w:rsidP="00565B9D">
      <w:pPr>
        <w:spacing w:after="0" w:line="240" w:lineRule="auto"/>
        <w:jc w:val="both"/>
        <w:rPr>
          <w:rFonts w:cs="Calibri"/>
          <w:bCs/>
          <w:sz w:val="24"/>
          <w:szCs w:val="24"/>
        </w:rPr>
      </w:pPr>
      <w:r w:rsidRPr="00565B9D">
        <w:rPr>
          <w:rFonts w:cs="Calibri"/>
          <w:b/>
          <w:sz w:val="24"/>
          <w:szCs w:val="24"/>
        </w:rPr>
        <w:t>Tablero de distribución:</w:t>
      </w:r>
      <w:r w:rsidRPr="00565B9D">
        <w:rPr>
          <w:rFonts w:cs="Calibri"/>
          <w:bCs/>
          <w:sz w:val="24"/>
          <w:szCs w:val="24"/>
        </w:rPr>
        <w:t xml:space="preserve"> Caja que contiene los dispositivos de protección (breakers) y distribuye la energía a los diferentes circuitos de la vivienda.</w:t>
      </w:r>
    </w:p>
    <w:p w14:paraId="7BA47186" w14:textId="0C307644" w:rsidR="00565B9D" w:rsidRPr="00565B9D" w:rsidRDefault="00565B9D" w:rsidP="00565B9D">
      <w:pPr>
        <w:spacing w:after="0" w:line="240" w:lineRule="auto"/>
        <w:jc w:val="both"/>
        <w:rPr>
          <w:rFonts w:cs="Calibri"/>
          <w:bCs/>
          <w:sz w:val="24"/>
          <w:szCs w:val="24"/>
        </w:rPr>
      </w:pPr>
      <w:r w:rsidRPr="00565B9D">
        <w:rPr>
          <w:rFonts w:cs="Calibri"/>
          <w:b/>
          <w:sz w:val="24"/>
          <w:szCs w:val="24"/>
        </w:rPr>
        <w:lastRenderedPageBreak/>
        <w:t>Tensión eléctrica (Voltaje):</w:t>
      </w:r>
      <w:r w:rsidRPr="00565B9D">
        <w:rPr>
          <w:rFonts w:cs="Calibri"/>
          <w:bCs/>
          <w:sz w:val="24"/>
          <w:szCs w:val="24"/>
        </w:rPr>
        <w:t xml:space="preserve"> Diferencia de potencial eléctrico entre dos puntos, responsable de que circule la corriente.</w:t>
      </w:r>
    </w:p>
    <w:p w14:paraId="6EA40AF4" w14:textId="767AD607" w:rsidR="00565B9D" w:rsidRPr="00565B9D" w:rsidRDefault="00565B9D" w:rsidP="00565B9D">
      <w:pPr>
        <w:spacing w:after="0" w:line="240" w:lineRule="auto"/>
        <w:jc w:val="both"/>
        <w:rPr>
          <w:rFonts w:cs="Calibri"/>
          <w:bCs/>
          <w:sz w:val="24"/>
          <w:szCs w:val="24"/>
        </w:rPr>
      </w:pPr>
      <w:r w:rsidRPr="00565B9D">
        <w:rPr>
          <w:rFonts w:cs="Calibri"/>
          <w:b/>
          <w:sz w:val="24"/>
          <w:szCs w:val="24"/>
        </w:rPr>
        <w:t>Tomacorriente:</w:t>
      </w:r>
      <w:r w:rsidRPr="00565B9D">
        <w:rPr>
          <w:rFonts w:cs="Calibri"/>
          <w:bCs/>
          <w:sz w:val="24"/>
          <w:szCs w:val="24"/>
        </w:rPr>
        <w:t xml:space="preserve"> Dispositivo que permite conectar equipos eléctricos a la red de la vivienda.</w:t>
      </w:r>
    </w:p>
    <w:p w14:paraId="2645146D" w14:textId="48E723AF" w:rsidR="00565B9D" w:rsidRPr="00565B9D" w:rsidRDefault="00565B9D" w:rsidP="00565B9D">
      <w:pPr>
        <w:spacing w:after="0" w:line="240" w:lineRule="auto"/>
        <w:jc w:val="both"/>
        <w:rPr>
          <w:rFonts w:cs="Calibri"/>
          <w:bCs/>
          <w:sz w:val="24"/>
          <w:szCs w:val="24"/>
        </w:rPr>
      </w:pPr>
      <w:r w:rsidRPr="00565B9D">
        <w:rPr>
          <w:rFonts w:cs="Calibri"/>
          <w:b/>
          <w:sz w:val="24"/>
          <w:szCs w:val="24"/>
        </w:rPr>
        <w:t>Varilla a tierra:</w:t>
      </w:r>
      <w:r w:rsidRPr="00565B9D">
        <w:rPr>
          <w:rFonts w:cs="Calibri"/>
          <w:bCs/>
          <w:sz w:val="24"/>
          <w:szCs w:val="24"/>
        </w:rPr>
        <w:t xml:space="preserve"> Elemento metálico enterrado que conecta la instalación con el terreno para proteger contra descargas eléctricas.</w:t>
      </w:r>
    </w:p>
    <w:p w14:paraId="19B91187" w14:textId="77777777" w:rsidR="00565B9D" w:rsidRPr="00565B9D" w:rsidRDefault="00565B9D" w:rsidP="009448E8">
      <w:pPr>
        <w:spacing w:after="0" w:line="240" w:lineRule="auto"/>
        <w:rPr>
          <w:rFonts w:cs="Calibri"/>
          <w:bCs/>
          <w:sz w:val="24"/>
          <w:szCs w:val="24"/>
        </w:rPr>
      </w:pPr>
    </w:p>
    <w:p w14:paraId="25884D26" w14:textId="77777777" w:rsidR="00056085" w:rsidRDefault="00056085" w:rsidP="009448E8">
      <w:pPr>
        <w:spacing w:after="0" w:line="240" w:lineRule="auto"/>
        <w:rPr>
          <w:rFonts w:cs="Calibri"/>
          <w:b/>
          <w:sz w:val="24"/>
          <w:szCs w:val="24"/>
        </w:rPr>
      </w:pPr>
    </w:p>
    <w:p w14:paraId="3950EE6E" w14:textId="77777777" w:rsidR="00056085" w:rsidRDefault="00056085" w:rsidP="009448E8">
      <w:pPr>
        <w:spacing w:after="0" w:line="240" w:lineRule="auto"/>
        <w:rPr>
          <w:rFonts w:cs="Calibri"/>
          <w:b/>
          <w:sz w:val="24"/>
          <w:szCs w:val="24"/>
        </w:rPr>
      </w:pPr>
    </w:p>
    <w:p w14:paraId="6D812BFE" w14:textId="60F798CC" w:rsidR="00B53D0D" w:rsidRPr="00F51763" w:rsidRDefault="00B53D0D" w:rsidP="009448E8">
      <w:pPr>
        <w:spacing w:after="0" w:line="240" w:lineRule="auto"/>
        <w:rPr>
          <w:rFonts w:cs="Calibri"/>
          <w:b/>
          <w:sz w:val="24"/>
          <w:szCs w:val="24"/>
        </w:rPr>
      </w:pPr>
      <w:r w:rsidRPr="00F51763">
        <w:rPr>
          <w:rFonts w:cs="Calibri"/>
          <w:b/>
          <w:sz w:val="24"/>
          <w:szCs w:val="24"/>
        </w:rPr>
        <w:t>6. REFERENTES BILBIOGRÁFICOS</w:t>
      </w:r>
    </w:p>
    <w:p w14:paraId="3428ADC3" w14:textId="77777777" w:rsidR="00191A18" w:rsidRDefault="00191A18" w:rsidP="00191A18">
      <w:pPr>
        <w:spacing w:after="0" w:line="240" w:lineRule="auto"/>
        <w:rPr>
          <w:rFonts w:cs="Calibri"/>
          <w:sz w:val="24"/>
          <w:szCs w:val="24"/>
        </w:rPr>
      </w:pPr>
    </w:p>
    <w:p w14:paraId="6EF872CD" w14:textId="179EDE58" w:rsidR="00191A18" w:rsidRPr="00191A18" w:rsidRDefault="00191A18" w:rsidP="00191A18">
      <w:pPr>
        <w:spacing w:after="0" w:line="240" w:lineRule="auto"/>
        <w:rPr>
          <w:rFonts w:cs="Calibri"/>
          <w:b/>
          <w:bCs/>
          <w:sz w:val="24"/>
          <w:szCs w:val="24"/>
        </w:rPr>
      </w:pPr>
      <w:r w:rsidRPr="00191A18">
        <w:rPr>
          <w:rFonts w:cs="Calibri"/>
          <w:b/>
          <w:bCs/>
          <w:sz w:val="24"/>
          <w:szCs w:val="24"/>
        </w:rPr>
        <w:t>Bibliografía</w:t>
      </w:r>
      <w:r>
        <w:rPr>
          <w:rFonts w:cs="Calibri"/>
          <w:b/>
          <w:bCs/>
          <w:sz w:val="24"/>
          <w:szCs w:val="24"/>
        </w:rPr>
        <w:t>:</w:t>
      </w:r>
    </w:p>
    <w:p w14:paraId="4C5919FC" w14:textId="77777777" w:rsidR="00191A18" w:rsidRPr="00191A18" w:rsidRDefault="00191A18" w:rsidP="00191A18">
      <w:pPr>
        <w:spacing w:after="0" w:line="240" w:lineRule="auto"/>
        <w:rPr>
          <w:rFonts w:cs="Calibri"/>
          <w:sz w:val="24"/>
          <w:szCs w:val="24"/>
        </w:rPr>
      </w:pPr>
    </w:p>
    <w:p w14:paraId="356D9056" w14:textId="77777777" w:rsidR="00F705AA" w:rsidRPr="00F705AA" w:rsidRDefault="00F705AA" w:rsidP="0029547E">
      <w:pPr>
        <w:pStyle w:val="Prrafodelista"/>
        <w:numPr>
          <w:ilvl w:val="0"/>
          <w:numId w:val="54"/>
        </w:numPr>
        <w:spacing w:after="0" w:line="240" w:lineRule="auto"/>
        <w:jc w:val="both"/>
        <w:rPr>
          <w:rFonts w:cs="Calibri"/>
          <w:bCs/>
          <w:sz w:val="24"/>
          <w:szCs w:val="24"/>
        </w:rPr>
      </w:pPr>
      <w:r w:rsidRPr="00F705AA">
        <w:rPr>
          <w:rFonts w:ascii="Calibri" w:eastAsia="Calibri" w:hAnsi="Calibri" w:cs="Calibri"/>
          <w:bCs/>
          <w:sz w:val="24"/>
          <w:szCs w:val="24"/>
        </w:rPr>
        <w:t>ICONTEC (2011). NTC 2050 - Código Eléctrico Colombiano. Bogotá: ICONTEC.</w:t>
      </w:r>
    </w:p>
    <w:p w14:paraId="00B16F84" w14:textId="77777777" w:rsidR="00F705AA" w:rsidRPr="00F705AA" w:rsidRDefault="00F705AA" w:rsidP="007E754C">
      <w:pPr>
        <w:pStyle w:val="Prrafodelista"/>
        <w:numPr>
          <w:ilvl w:val="0"/>
          <w:numId w:val="54"/>
        </w:numPr>
        <w:spacing w:after="0" w:line="240" w:lineRule="auto"/>
        <w:jc w:val="both"/>
        <w:rPr>
          <w:rFonts w:ascii="Calibri" w:eastAsia="Calibri" w:hAnsi="Calibri" w:cs="Calibri"/>
          <w:bCs/>
          <w:sz w:val="24"/>
          <w:szCs w:val="24"/>
        </w:rPr>
      </w:pPr>
      <w:r w:rsidRPr="00F705AA">
        <w:rPr>
          <w:rFonts w:ascii="Calibri" w:eastAsia="Calibri" w:hAnsi="Calibri" w:cs="Calibri"/>
          <w:bCs/>
          <w:sz w:val="24"/>
          <w:szCs w:val="24"/>
        </w:rPr>
        <w:t>Ministerio de Minas y Energía (2013). Reglamento Técnico de Instalaciones Eléctricas – RETIE. Bogotá: MinMinas.</w:t>
      </w:r>
    </w:p>
    <w:p w14:paraId="69E1F799" w14:textId="77777777" w:rsidR="00F705AA" w:rsidRPr="00F705AA" w:rsidRDefault="00F705AA" w:rsidP="00390EE1">
      <w:pPr>
        <w:pStyle w:val="Prrafodelista"/>
        <w:numPr>
          <w:ilvl w:val="0"/>
          <w:numId w:val="54"/>
        </w:numPr>
        <w:spacing w:after="0" w:line="240" w:lineRule="auto"/>
        <w:jc w:val="both"/>
        <w:rPr>
          <w:rFonts w:ascii="Calibri" w:eastAsia="Calibri" w:hAnsi="Calibri" w:cs="Calibri"/>
          <w:bCs/>
          <w:sz w:val="24"/>
          <w:szCs w:val="24"/>
        </w:rPr>
      </w:pPr>
      <w:r w:rsidRPr="00F705AA">
        <w:rPr>
          <w:rFonts w:ascii="Calibri" w:eastAsia="Calibri" w:hAnsi="Calibri" w:cs="Calibri"/>
          <w:bCs/>
          <w:sz w:val="24"/>
          <w:szCs w:val="24"/>
        </w:rPr>
        <w:t>Del Toro, V. (2015). Principios de Electricidad y Electrónica. México: McGraw-Hill.</w:t>
      </w:r>
    </w:p>
    <w:p w14:paraId="2D573795" w14:textId="77777777" w:rsidR="00F705AA" w:rsidRPr="00F705AA" w:rsidRDefault="00F705AA" w:rsidP="00C763F3">
      <w:pPr>
        <w:pStyle w:val="Prrafodelista"/>
        <w:numPr>
          <w:ilvl w:val="0"/>
          <w:numId w:val="54"/>
        </w:numPr>
        <w:spacing w:after="0" w:line="240" w:lineRule="auto"/>
        <w:jc w:val="both"/>
        <w:rPr>
          <w:rFonts w:ascii="Calibri" w:eastAsia="Calibri" w:hAnsi="Calibri" w:cs="Calibri"/>
          <w:bCs/>
          <w:sz w:val="24"/>
          <w:szCs w:val="24"/>
        </w:rPr>
      </w:pPr>
      <w:r w:rsidRPr="00F705AA">
        <w:rPr>
          <w:rFonts w:ascii="Calibri" w:eastAsia="Calibri" w:hAnsi="Calibri" w:cs="Calibri"/>
          <w:bCs/>
          <w:sz w:val="24"/>
          <w:szCs w:val="24"/>
        </w:rPr>
        <w:t>Boylestad, R. (2017). Análisis Introductorio de Circuitos. Pearson Educación.</w:t>
      </w:r>
    </w:p>
    <w:p w14:paraId="30890271" w14:textId="28826486" w:rsidR="0092729E" w:rsidRDefault="00F705AA" w:rsidP="00C763F3">
      <w:pPr>
        <w:pStyle w:val="Prrafodelista"/>
        <w:numPr>
          <w:ilvl w:val="0"/>
          <w:numId w:val="54"/>
        </w:numPr>
        <w:spacing w:after="0" w:line="240" w:lineRule="auto"/>
        <w:jc w:val="both"/>
        <w:rPr>
          <w:rFonts w:ascii="Calibri" w:eastAsia="Calibri" w:hAnsi="Calibri" w:cs="Calibri"/>
          <w:bCs/>
          <w:sz w:val="24"/>
          <w:szCs w:val="24"/>
        </w:rPr>
      </w:pPr>
      <w:r w:rsidRPr="00F705AA">
        <w:rPr>
          <w:rFonts w:ascii="Calibri" w:eastAsia="Calibri" w:hAnsi="Calibri" w:cs="Calibri"/>
          <w:bCs/>
          <w:sz w:val="24"/>
          <w:szCs w:val="24"/>
        </w:rPr>
        <w:t>Sadiku, M. (2016). Fundamentos de circuitos eléctricos. McGraw-Hill.</w:t>
      </w:r>
    </w:p>
    <w:p w14:paraId="3872F88B" w14:textId="77777777" w:rsidR="0092729E" w:rsidRDefault="0092729E" w:rsidP="009448E8">
      <w:pPr>
        <w:spacing w:after="0" w:line="240" w:lineRule="auto"/>
        <w:rPr>
          <w:rFonts w:cs="Calibri"/>
          <w:b/>
          <w:sz w:val="24"/>
          <w:szCs w:val="24"/>
        </w:rPr>
      </w:pPr>
    </w:p>
    <w:p w14:paraId="4A7B265B" w14:textId="77777777" w:rsidR="00E35AC0" w:rsidRDefault="00E35AC0" w:rsidP="009448E8">
      <w:pPr>
        <w:spacing w:after="0" w:line="240" w:lineRule="auto"/>
        <w:rPr>
          <w:rFonts w:cs="Calibri"/>
          <w:b/>
          <w:sz w:val="24"/>
          <w:szCs w:val="24"/>
        </w:rPr>
      </w:pPr>
    </w:p>
    <w:p w14:paraId="1C122F3F" w14:textId="5967ED8D" w:rsidR="00191A18" w:rsidRDefault="00191A18" w:rsidP="00191A18">
      <w:pPr>
        <w:spacing w:after="0" w:line="240" w:lineRule="auto"/>
        <w:rPr>
          <w:rFonts w:cs="Calibri"/>
          <w:b/>
          <w:bCs/>
          <w:sz w:val="24"/>
          <w:szCs w:val="24"/>
        </w:rPr>
      </w:pPr>
      <w:r w:rsidRPr="00191A18">
        <w:rPr>
          <w:rFonts w:cs="Calibri"/>
          <w:b/>
          <w:bCs/>
          <w:sz w:val="24"/>
          <w:szCs w:val="24"/>
        </w:rPr>
        <w:t>Webgrafía</w:t>
      </w:r>
      <w:r>
        <w:rPr>
          <w:rFonts w:cs="Calibri"/>
          <w:b/>
          <w:bCs/>
          <w:sz w:val="24"/>
          <w:szCs w:val="24"/>
        </w:rPr>
        <w:t>:</w:t>
      </w:r>
    </w:p>
    <w:p w14:paraId="42E5A61D" w14:textId="77777777" w:rsidR="00191A18" w:rsidRPr="00191A18" w:rsidRDefault="00191A18" w:rsidP="00191A18">
      <w:pPr>
        <w:spacing w:after="0" w:line="240" w:lineRule="auto"/>
        <w:rPr>
          <w:rFonts w:cs="Calibri"/>
          <w:b/>
          <w:bCs/>
          <w:sz w:val="24"/>
          <w:szCs w:val="24"/>
        </w:rPr>
      </w:pPr>
    </w:p>
    <w:p w14:paraId="67DDBCF9" w14:textId="3C8B9785" w:rsidR="00940DB7" w:rsidRPr="00940DB7" w:rsidRDefault="00940DB7" w:rsidP="00191A18">
      <w:pPr>
        <w:numPr>
          <w:ilvl w:val="0"/>
          <w:numId w:val="47"/>
        </w:numPr>
        <w:spacing w:after="0" w:line="240" w:lineRule="auto"/>
        <w:rPr>
          <w:rFonts w:cs="Calibri"/>
          <w:bCs/>
          <w:sz w:val="24"/>
          <w:szCs w:val="24"/>
        </w:rPr>
      </w:pPr>
      <w:r w:rsidRPr="00940DB7">
        <w:rPr>
          <w:rFonts w:cs="Calibri"/>
          <w:sz w:val="24"/>
          <w:szCs w:val="24"/>
        </w:rPr>
        <w:t>Ministerio de Minas y Energía de Colombia:</w:t>
      </w:r>
      <w:r w:rsidRPr="00940DB7">
        <w:rPr>
          <w:rFonts w:cs="Calibri"/>
          <w:b/>
          <w:bCs/>
          <w:sz w:val="24"/>
          <w:szCs w:val="24"/>
        </w:rPr>
        <w:t xml:space="preserve"> </w:t>
      </w:r>
      <w:hyperlink r:id="rId11" w:history="1">
        <w:r w:rsidRPr="002A41C7">
          <w:rPr>
            <w:rStyle w:val="Hipervnculo"/>
            <w:rFonts w:cs="Calibri"/>
            <w:b/>
            <w:bCs/>
            <w:sz w:val="24"/>
            <w:szCs w:val="24"/>
          </w:rPr>
          <w:t>https://www.minenergia.gov.co</w:t>
        </w:r>
      </w:hyperlink>
    </w:p>
    <w:p w14:paraId="0A2F495F" w14:textId="0C05B793" w:rsidR="00940DB7" w:rsidRPr="00940DB7" w:rsidRDefault="00940DB7" w:rsidP="00191A18">
      <w:pPr>
        <w:numPr>
          <w:ilvl w:val="0"/>
          <w:numId w:val="47"/>
        </w:numPr>
        <w:spacing w:after="0" w:line="240" w:lineRule="auto"/>
        <w:rPr>
          <w:rFonts w:cs="Calibri"/>
          <w:bCs/>
          <w:sz w:val="24"/>
          <w:szCs w:val="24"/>
        </w:rPr>
      </w:pPr>
      <w:r w:rsidRPr="00940DB7">
        <w:rPr>
          <w:rFonts w:cs="Calibri"/>
          <w:sz w:val="24"/>
          <w:szCs w:val="24"/>
        </w:rPr>
        <w:t>CIDET (Centro de Investigación y Desarrollo Tecnológico del Sector Eléctrico):</w:t>
      </w:r>
      <w:r w:rsidRPr="00940DB7">
        <w:rPr>
          <w:rFonts w:cs="Calibri"/>
          <w:b/>
          <w:bCs/>
          <w:sz w:val="24"/>
          <w:szCs w:val="24"/>
        </w:rPr>
        <w:t xml:space="preserve"> </w:t>
      </w:r>
      <w:hyperlink r:id="rId12" w:history="1">
        <w:r w:rsidRPr="002A41C7">
          <w:rPr>
            <w:rStyle w:val="Hipervnculo"/>
            <w:rFonts w:cs="Calibri"/>
            <w:b/>
            <w:bCs/>
            <w:sz w:val="24"/>
            <w:szCs w:val="24"/>
          </w:rPr>
          <w:t>https://www.cidet.org.co</w:t>
        </w:r>
      </w:hyperlink>
    </w:p>
    <w:p w14:paraId="02453557" w14:textId="77777777" w:rsidR="00940DB7" w:rsidRDefault="00940DB7" w:rsidP="009448E8">
      <w:pPr>
        <w:numPr>
          <w:ilvl w:val="0"/>
          <w:numId w:val="47"/>
        </w:numPr>
        <w:spacing w:after="0" w:line="240" w:lineRule="auto"/>
        <w:rPr>
          <w:rFonts w:cs="Calibri"/>
          <w:bCs/>
          <w:sz w:val="24"/>
          <w:szCs w:val="24"/>
        </w:rPr>
      </w:pPr>
      <w:r w:rsidRPr="00940DB7">
        <w:rPr>
          <w:rFonts w:cs="Calibri"/>
          <w:sz w:val="24"/>
          <w:szCs w:val="24"/>
        </w:rPr>
        <w:t>SENA – Material de formación en electricidad:</w:t>
      </w:r>
      <w:r w:rsidRPr="00940DB7">
        <w:rPr>
          <w:rFonts w:cs="Calibri"/>
          <w:b/>
          <w:bCs/>
          <w:sz w:val="24"/>
          <w:szCs w:val="24"/>
        </w:rPr>
        <w:t xml:space="preserve"> </w:t>
      </w:r>
      <w:hyperlink r:id="rId13" w:history="1">
        <w:r w:rsidRPr="002A41C7">
          <w:rPr>
            <w:rStyle w:val="Hipervnculo"/>
            <w:rFonts w:cs="Calibri"/>
            <w:b/>
            <w:bCs/>
            <w:sz w:val="24"/>
            <w:szCs w:val="24"/>
          </w:rPr>
          <w:t>https://www.sena.edu.co</w:t>
        </w:r>
      </w:hyperlink>
    </w:p>
    <w:p w14:paraId="2F45BAFE" w14:textId="14DD8AA5" w:rsidR="00191A18" w:rsidRPr="00940DB7" w:rsidRDefault="00940DB7" w:rsidP="009448E8">
      <w:pPr>
        <w:numPr>
          <w:ilvl w:val="0"/>
          <w:numId w:val="47"/>
        </w:numPr>
        <w:spacing w:after="0" w:line="240" w:lineRule="auto"/>
        <w:rPr>
          <w:rFonts w:cs="Calibri"/>
          <w:bCs/>
          <w:sz w:val="24"/>
          <w:szCs w:val="24"/>
        </w:rPr>
      </w:pPr>
      <w:r w:rsidRPr="00940DB7">
        <w:rPr>
          <w:rFonts w:cs="Calibri"/>
          <w:sz w:val="24"/>
          <w:szCs w:val="24"/>
        </w:rPr>
        <w:t>International Electrotechnical Commission (IEC):</w:t>
      </w:r>
      <w:r w:rsidRPr="00940DB7">
        <w:rPr>
          <w:rFonts w:cs="Calibri"/>
          <w:b/>
          <w:bCs/>
          <w:sz w:val="24"/>
          <w:szCs w:val="24"/>
        </w:rPr>
        <w:t xml:space="preserve"> </w:t>
      </w:r>
      <w:hyperlink r:id="rId14" w:history="1">
        <w:r w:rsidRPr="002A41C7">
          <w:rPr>
            <w:rStyle w:val="Hipervnculo"/>
            <w:rFonts w:cs="Calibri"/>
            <w:b/>
            <w:bCs/>
            <w:sz w:val="24"/>
            <w:szCs w:val="24"/>
          </w:rPr>
          <w:t>https://www.iec.ch</w:t>
        </w:r>
      </w:hyperlink>
    </w:p>
    <w:p w14:paraId="321A2FDB" w14:textId="6D92E219" w:rsidR="00940DB7" w:rsidRDefault="00940DB7" w:rsidP="009448E8">
      <w:pPr>
        <w:numPr>
          <w:ilvl w:val="0"/>
          <w:numId w:val="47"/>
        </w:numPr>
        <w:spacing w:after="0" w:line="240" w:lineRule="auto"/>
        <w:rPr>
          <w:rFonts w:cs="Calibri"/>
          <w:bCs/>
          <w:sz w:val="24"/>
          <w:szCs w:val="24"/>
        </w:rPr>
      </w:pPr>
      <w:r w:rsidRPr="00940DB7">
        <w:rPr>
          <w:rFonts w:cs="Calibri"/>
          <w:bCs/>
          <w:sz w:val="24"/>
          <w:szCs w:val="24"/>
        </w:rPr>
        <w:t xml:space="preserve">Asociación Colombiana de Ingenieros Eléctricos (ACIEM): </w:t>
      </w:r>
      <w:hyperlink r:id="rId15" w:history="1">
        <w:r w:rsidRPr="002A41C7">
          <w:rPr>
            <w:rStyle w:val="Hipervnculo"/>
            <w:rFonts w:cs="Calibri"/>
            <w:bCs/>
            <w:sz w:val="24"/>
            <w:szCs w:val="24"/>
          </w:rPr>
          <w:t>https://aciem.org</w:t>
        </w:r>
      </w:hyperlink>
    </w:p>
    <w:p w14:paraId="50192BE8" w14:textId="77777777" w:rsidR="00940DB7" w:rsidRPr="00940DB7" w:rsidRDefault="00940DB7" w:rsidP="00940DB7">
      <w:pPr>
        <w:spacing w:after="0" w:line="240" w:lineRule="auto"/>
        <w:ind w:left="720"/>
        <w:rPr>
          <w:rFonts w:cs="Calibri"/>
          <w:bCs/>
          <w:sz w:val="24"/>
          <w:szCs w:val="24"/>
        </w:rPr>
      </w:pPr>
    </w:p>
    <w:p w14:paraId="294A3AAC" w14:textId="11B09E99" w:rsidR="00B53D0D" w:rsidRDefault="00B53D0D" w:rsidP="009448E8">
      <w:pPr>
        <w:spacing w:after="0" w:line="240" w:lineRule="auto"/>
        <w:rPr>
          <w:rFonts w:cs="Calibri"/>
          <w:b/>
          <w:sz w:val="24"/>
          <w:szCs w:val="24"/>
        </w:rPr>
      </w:pPr>
      <w:r w:rsidRPr="00F51763">
        <w:rPr>
          <w:rFonts w:cs="Calibri"/>
          <w:b/>
          <w:sz w:val="24"/>
          <w:szCs w:val="24"/>
        </w:rPr>
        <w:t>7. CONTROL DEL DOCUMENTO</w:t>
      </w:r>
    </w:p>
    <w:p w14:paraId="3EB68442" w14:textId="77777777" w:rsidR="0092729E" w:rsidRPr="009448E8" w:rsidRDefault="0092729E" w:rsidP="009448E8">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869"/>
        <w:gridCol w:w="1559"/>
        <w:gridCol w:w="1526"/>
        <w:gridCol w:w="2551"/>
      </w:tblGrid>
      <w:tr w:rsidR="00B53D0D" w:rsidRPr="00F51763" w14:paraId="713DDDE6" w14:textId="77777777" w:rsidTr="00EF59A7">
        <w:tc>
          <w:tcPr>
            <w:tcW w:w="1242" w:type="dxa"/>
            <w:tcBorders>
              <w:top w:val="nil"/>
              <w:left w:val="nil"/>
            </w:tcBorders>
            <w:shd w:val="clear" w:color="auto" w:fill="262626" w:themeFill="text1" w:themeFillTint="D9"/>
            <w:vAlign w:val="center"/>
          </w:tcPr>
          <w:p w14:paraId="1FB9970D" w14:textId="77777777" w:rsidR="00B53D0D" w:rsidRPr="00F51763" w:rsidRDefault="00B53D0D" w:rsidP="00F51763">
            <w:pPr>
              <w:spacing w:after="0" w:line="360" w:lineRule="auto"/>
              <w:jc w:val="center"/>
              <w:rPr>
                <w:rFonts w:cs="Calibri"/>
                <w:b/>
              </w:rPr>
            </w:pPr>
          </w:p>
        </w:tc>
        <w:tc>
          <w:tcPr>
            <w:tcW w:w="2869" w:type="dxa"/>
            <w:shd w:val="clear" w:color="auto" w:fill="262626" w:themeFill="text1" w:themeFillTint="D9"/>
            <w:vAlign w:val="center"/>
          </w:tcPr>
          <w:p w14:paraId="2DE49AE6" w14:textId="77777777" w:rsidR="00B53D0D" w:rsidRPr="00F51763" w:rsidRDefault="00B53D0D" w:rsidP="00F51763">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14:paraId="361746D7" w14:textId="77777777" w:rsidR="00B53D0D" w:rsidRPr="00F51763" w:rsidRDefault="00B53D0D" w:rsidP="00F51763">
            <w:pPr>
              <w:spacing w:after="0" w:line="360" w:lineRule="auto"/>
              <w:jc w:val="center"/>
              <w:rPr>
                <w:rFonts w:cs="Calibri"/>
                <w:b/>
              </w:rPr>
            </w:pPr>
            <w:r w:rsidRPr="00F51763">
              <w:rPr>
                <w:rFonts w:cs="Calibri"/>
                <w:b/>
              </w:rPr>
              <w:t>Cargo</w:t>
            </w:r>
          </w:p>
        </w:tc>
        <w:tc>
          <w:tcPr>
            <w:tcW w:w="1526" w:type="dxa"/>
            <w:shd w:val="clear" w:color="auto" w:fill="262626" w:themeFill="text1" w:themeFillTint="D9"/>
            <w:vAlign w:val="center"/>
          </w:tcPr>
          <w:p w14:paraId="3605856A"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14:paraId="0CDC0F26" w14:textId="77777777" w:rsidR="00B53D0D" w:rsidRPr="00F51763" w:rsidRDefault="00B53D0D" w:rsidP="00F51763">
            <w:pPr>
              <w:spacing w:after="0" w:line="360" w:lineRule="auto"/>
              <w:jc w:val="center"/>
              <w:rPr>
                <w:rFonts w:cs="Calibri"/>
                <w:b/>
              </w:rPr>
            </w:pPr>
            <w:r w:rsidRPr="00F51763">
              <w:rPr>
                <w:rFonts w:cs="Calibri"/>
                <w:b/>
              </w:rPr>
              <w:t>Fecha</w:t>
            </w:r>
          </w:p>
        </w:tc>
      </w:tr>
      <w:tr w:rsidR="00B53D0D" w:rsidRPr="00F51763" w14:paraId="3F4A6432" w14:textId="77777777" w:rsidTr="00EF59A7">
        <w:trPr>
          <w:trHeight w:val="365"/>
        </w:trPr>
        <w:tc>
          <w:tcPr>
            <w:tcW w:w="1242" w:type="dxa"/>
          </w:tcPr>
          <w:p w14:paraId="6D76AA20" w14:textId="77777777" w:rsidR="00B53D0D" w:rsidRPr="00F51763" w:rsidRDefault="00B53D0D" w:rsidP="00033399">
            <w:pPr>
              <w:spacing w:line="360" w:lineRule="auto"/>
              <w:jc w:val="both"/>
              <w:rPr>
                <w:rFonts w:cs="Calibri"/>
                <w:b/>
              </w:rPr>
            </w:pPr>
            <w:r w:rsidRPr="00F51763">
              <w:rPr>
                <w:rFonts w:cs="Calibri"/>
                <w:b/>
              </w:rPr>
              <w:t>Autor (es)</w:t>
            </w:r>
          </w:p>
        </w:tc>
        <w:tc>
          <w:tcPr>
            <w:tcW w:w="2869" w:type="dxa"/>
          </w:tcPr>
          <w:p w14:paraId="0C3C0F5B" w14:textId="77777777" w:rsidR="00B53D0D" w:rsidRDefault="00EF59A7" w:rsidP="00033399">
            <w:pPr>
              <w:spacing w:line="360" w:lineRule="auto"/>
              <w:jc w:val="both"/>
              <w:rPr>
                <w:rFonts w:cs="Calibri"/>
                <w:b/>
              </w:rPr>
            </w:pPr>
            <w:r>
              <w:rPr>
                <w:rFonts w:cs="Calibri"/>
                <w:b/>
              </w:rPr>
              <w:t xml:space="preserve">Jorge Armando Cruz </w:t>
            </w:r>
            <w:r w:rsidR="00C4331C">
              <w:rPr>
                <w:rFonts w:cs="Calibri"/>
                <w:b/>
              </w:rPr>
              <w:t>Gómez</w:t>
            </w:r>
          </w:p>
          <w:p w14:paraId="5BA86EFA" w14:textId="77777777" w:rsidR="003900EA" w:rsidRDefault="003900EA" w:rsidP="00033399">
            <w:pPr>
              <w:spacing w:line="360" w:lineRule="auto"/>
              <w:jc w:val="both"/>
              <w:rPr>
                <w:rFonts w:cs="Calibri"/>
                <w:b/>
              </w:rPr>
            </w:pPr>
            <w:r>
              <w:rPr>
                <w:rFonts w:cs="Calibri"/>
                <w:b/>
              </w:rPr>
              <w:t>Olga Lucia Plaza Hidalgo</w:t>
            </w:r>
          </w:p>
          <w:p w14:paraId="5CDACEF3" w14:textId="77777777" w:rsidR="003900EA" w:rsidRDefault="003900EA" w:rsidP="00033399">
            <w:pPr>
              <w:spacing w:line="360" w:lineRule="auto"/>
              <w:jc w:val="both"/>
              <w:rPr>
                <w:rFonts w:cs="Calibri"/>
                <w:b/>
              </w:rPr>
            </w:pPr>
            <w:r>
              <w:rPr>
                <w:rFonts w:cs="Calibri"/>
                <w:b/>
              </w:rPr>
              <w:t>Roberto Caraballo Correa</w:t>
            </w:r>
          </w:p>
          <w:p w14:paraId="7C698B47" w14:textId="1639F75F" w:rsidR="003900EA" w:rsidRPr="00F51763" w:rsidRDefault="003900EA" w:rsidP="00033399">
            <w:pPr>
              <w:spacing w:line="360" w:lineRule="auto"/>
              <w:jc w:val="both"/>
              <w:rPr>
                <w:rFonts w:cs="Calibri"/>
                <w:b/>
              </w:rPr>
            </w:pPr>
            <w:r>
              <w:rPr>
                <w:rFonts w:cs="Calibri"/>
                <w:b/>
              </w:rPr>
              <w:t>Sandra Patricia Galíndez</w:t>
            </w:r>
          </w:p>
        </w:tc>
        <w:tc>
          <w:tcPr>
            <w:tcW w:w="1559" w:type="dxa"/>
          </w:tcPr>
          <w:p w14:paraId="4B166FD2" w14:textId="77777777" w:rsidR="00B53D0D" w:rsidRDefault="00EF59A7" w:rsidP="00033399">
            <w:pPr>
              <w:spacing w:line="360" w:lineRule="auto"/>
              <w:jc w:val="both"/>
              <w:rPr>
                <w:rFonts w:cs="Calibri"/>
                <w:b/>
              </w:rPr>
            </w:pPr>
            <w:r>
              <w:rPr>
                <w:rFonts w:cs="Calibri"/>
                <w:b/>
              </w:rPr>
              <w:t>Instructor FIC</w:t>
            </w:r>
          </w:p>
          <w:p w14:paraId="10483F60" w14:textId="77777777" w:rsidR="003900EA" w:rsidRDefault="003900EA" w:rsidP="00033399">
            <w:pPr>
              <w:spacing w:line="360" w:lineRule="auto"/>
              <w:jc w:val="both"/>
              <w:rPr>
                <w:rFonts w:cs="Calibri"/>
                <w:b/>
              </w:rPr>
            </w:pPr>
            <w:r>
              <w:rPr>
                <w:rFonts w:cs="Calibri"/>
                <w:b/>
              </w:rPr>
              <w:t>Instructor FIC</w:t>
            </w:r>
          </w:p>
          <w:p w14:paraId="6B9AA275" w14:textId="77777777" w:rsidR="003900EA" w:rsidRDefault="003900EA" w:rsidP="00033399">
            <w:pPr>
              <w:spacing w:line="360" w:lineRule="auto"/>
              <w:jc w:val="both"/>
              <w:rPr>
                <w:rFonts w:cs="Calibri"/>
                <w:b/>
              </w:rPr>
            </w:pPr>
            <w:r>
              <w:rPr>
                <w:rFonts w:cs="Calibri"/>
                <w:b/>
              </w:rPr>
              <w:t>Instructor FIC</w:t>
            </w:r>
          </w:p>
          <w:p w14:paraId="78111428" w14:textId="26575E36" w:rsidR="003900EA" w:rsidRPr="00F51763" w:rsidRDefault="003900EA" w:rsidP="00033399">
            <w:pPr>
              <w:spacing w:line="360" w:lineRule="auto"/>
              <w:jc w:val="both"/>
              <w:rPr>
                <w:rFonts w:cs="Calibri"/>
                <w:b/>
              </w:rPr>
            </w:pPr>
            <w:r>
              <w:rPr>
                <w:rFonts w:cs="Calibri"/>
                <w:b/>
              </w:rPr>
              <w:t>Instructor FIC</w:t>
            </w:r>
          </w:p>
        </w:tc>
        <w:tc>
          <w:tcPr>
            <w:tcW w:w="1526" w:type="dxa"/>
          </w:tcPr>
          <w:p w14:paraId="351C98FF" w14:textId="77777777" w:rsidR="00B53D0D" w:rsidRDefault="00EF59A7" w:rsidP="00033399">
            <w:pPr>
              <w:spacing w:line="360" w:lineRule="auto"/>
              <w:jc w:val="both"/>
              <w:rPr>
                <w:rFonts w:cs="Calibri"/>
                <w:b/>
              </w:rPr>
            </w:pPr>
            <w:r>
              <w:rPr>
                <w:rFonts w:cs="Calibri"/>
                <w:b/>
              </w:rPr>
              <w:t>CEAI</w:t>
            </w:r>
          </w:p>
          <w:p w14:paraId="2A15490C" w14:textId="77777777" w:rsidR="003900EA" w:rsidRDefault="003900EA" w:rsidP="00033399">
            <w:pPr>
              <w:spacing w:line="360" w:lineRule="auto"/>
              <w:jc w:val="both"/>
              <w:rPr>
                <w:rFonts w:cs="Calibri"/>
                <w:b/>
              </w:rPr>
            </w:pPr>
            <w:r>
              <w:rPr>
                <w:rFonts w:cs="Calibri"/>
                <w:b/>
              </w:rPr>
              <w:t>CEAI</w:t>
            </w:r>
          </w:p>
          <w:p w14:paraId="0ADE5DD1" w14:textId="77777777" w:rsidR="003900EA" w:rsidRDefault="003900EA" w:rsidP="00033399">
            <w:pPr>
              <w:spacing w:line="360" w:lineRule="auto"/>
              <w:jc w:val="both"/>
              <w:rPr>
                <w:rFonts w:cs="Calibri"/>
                <w:b/>
              </w:rPr>
            </w:pPr>
            <w:r>
              <w:rPr>
                <w:rFonts w:cs="Calibri"/>
                <w:b/>
              </w:rPr>
              <w:t>CEAI</w:t>
            </w:r>
          </w:p>
          <w:p w14:paraId="423F3BFD" w14:textId="0FC1D9B8" w:rsidR="003900EA" w:rsidRPr="00F51763" w:rsidRDefault="003900EA" w:rsidP="00033399">
            <w:pPr>
              <w:spacing w:line="360" w:lineRule="auto"/>
              <w:jc w:val="both"/>
              <w:rPr>
                <w:rFonts w:cs="Calibri"/>
                <w:b/>
              </w:rPr>
            </w:pPr>
            <w:r>
              <w:rPr>
                <w:rFonts w:cs="Calibri"/>
                <w:b/>
              </w:rPr>
              <w:t>CEAI</w:t>
            </w:r>
          </w:p>
        </w:tc>
        <w:tc>
          <w:tcPr>
            <w:tcW w:w="2551" w:type="dxa"/>
          </w:tcPr>
          <w:p w14:paraId="0EED43B0" w14:textId="0C60422D" w:rsidR="00B53D0D" w:rsidRPr="00F51763" w:rsidRDefault="00EF59A7" w:rsidP="00033399">
            <w:pPr>
              <w:spacing w:line="360" w:lineRule="auto"/>
              <w:jc w:val="both"/>
              <w:rPr>
                <w:rFonts w:cs="Calibri"/>
                <w:b/>
              </w:rPr>
            </w:pPr>
            <w:r>
              <w:rPr>
                <w:rFonts w:cs="Calibri"/>
                <w:b/>
              </w:rPr>
              <w:t>2</w:t>
            </w:r>
            <w:r w:rsidR="00532A70">
              <w:rPr>
                <w:rFonts w:cs="Calibri"/>
                <w:b/>
              </w:rPr>
              <w:t>7</w:t>
            </w:r>
            <w:r>
              <w:rPr>
                <w:rFonts w:cs="Calibri"/>
                <w:b/>
              </w:rPr>
              <w:t xml:space="preserve"> septiembre de 2025</w:t>
            </w:r>
          </w:p>
        </w:tc>
      </w:tr>
    </w:tbl>
    <w:p w14:paraId="5A3C303A" w14:textId="77777777" w:rsidR="00532A70" w:rsidRDefault="00532A70" w:rsidP="00033399">
      <w:pPr>
        <w:spacing w:line="360" w:lineRule="auto"/>
        <w:rPr>
          <w:rFonts w:cs="Calibri"/>
          <w:b/>
          <w:sz w:val="24"/>
          <w:szCs w:val="24"/>
        </w:rPr>
      </w:pPr>
    </w:p>
    <w:p w14:paraId="2E14072D" w14:textId="63D76B4C" w:rsidR="00B53D0D" w:rsidRPr="00F51763" w:rsidRDefault="00B53D0D" w:rsidP="00033399">
      <w:pPr>
        <w:spacing w:line="360" w:lineRule="auto"/>
        <w:rPr>
          <w:rFonts w:cs="Calibri"/>
          <w:b/>
          <w:sz w:val="24"/>
          <w:szCs w:val="24"/>
        </w:rPr>
      </w:pPr>
      <w:r w:rsidRPr="00F51763">
        <w:rPr>
          <w:rFonts w:cs="Calibri"/>
          <w:b/>
          <w:sz w:val="24"/>
          <w:szCs w:val="24"/>
        </w:rPr>
        <w:lastRenderedPageBreak/>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2693"/>
        <w:gridCol w:w="1559"/>
        <w:gridCol w:w="1418"/>
        <w:gridCol w:w="1349"/>
        <w:gridCol w:w="1877"/>
      </w:tblGrid>
      <w:tr w:rsidR="00B53D0D" w:rsidRPr="00F51763" w14:paraId="3475B2E1" w14:textId="77777777" w:rsidTr="007B5948">
        <w:tc>
          <w:tcPr>
            <w:tcW w:w="851" w:type="dxa"/>
            <w:tcBorders>
              <w:top w:val="nil"/>
              <w:left w:val="nil"/>
            </w:tcBorders>
            <w:shd w:val="clear" w:color="auto" w:fill="262626" w:themeFill="text1" w:themeFillTint="D9"/>
            <w:vAlign w:val="center"/>
          </w:tcPr>
          <w:p w14:paraId="0900019D" w14:textId="77777777" w:rsidR="00B53D0D" w:rsidRPr="00F51763" w:rsidRDefault="00B53D0D" w:rsidP="00F51763">
            <w:pPr>
              <w:spacing w:after="0" w:line="360" w:lineRule="auto"/>
              <w:jc w:val="center"/>
              <w:rPr>
                <w:rFonts w:cs="Calibri"/>
                <w:b/>
              </w:rPr>
            </w:pPr>
          </w:p>
        </w:tc>
        <w:tc>
          <w:tcPr>
            <w:tcW w:w="2693" w:type="dxa"/>
            <w:shd w:val="clear" w:color="auto" w:fill="262626" w:themeFill="text1" w:themeFillTint="D9"/>
            <w:vAlign w:val="center"/>
          </w:tcPr>
          <w:p w14:paraId="604A9FE7" w14:textId="77777777" w:rsidR="00B53D0D" w:rsidRPr="00F51763" w:rsidRDefault="00B53D0D" w:rsidP="00F51763">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14:paraId="29E53FC7" w14:textId="77777777" w:rsidR="00B53D0D" w:rsidRPr="00F51763" w:rsidRDefault="00B53D0D" w:rsidP="00F51763">
            <w:pPr>
              <w:spacing w:after="0" w:line="360" w:lineRule="auto"/>
              <w:jc w:val="center"/>
              <w:rPr>
                <w:rFonts w:cs="Calibri"/>
                <w:b/>
              </w:rPr>
            </w:pPr>
            <w:r w:rsidRPr="00F51763">
              <w:rPr>
                <w:rFonts w:cs="Calibri"/>
                <w:b/>
              </w:rPr>
              <w:t>Cargo</w:t>
            </w:r>
          </w:p>
        </w:tc>
        <w:tc>
          <w:tcPr>
            <w:tcW w:w="1418" w:type="dxa"/>
            <w:shd w:val="clear" w:color="auto" w:fill="262626" w:themeFill="text1" w:themeFillTint="D9"/>
            <w:vAlign w:val="center"/>
          </w:tcPr>
          <w:p w14:paraId="5ACC8D7B"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1349" w:type="dxa"/>
            <w:shd w:val="clear" w:color="auto" w:fill="262626" w:themeFill="text1" w:themeFillTint="D9"/>
            <w:vAlign w:val="center"/>
          </w:tcPr>
          <w:p w14:paraId="745C9FDE" w14:textId="77777777" w:rsidR="00B53D0D" w:rsidRPr="00F51763" w:rsidRDefault="00B53D0D" w:rsidP="00F51763">
            <w:pPr>
              <w:spacing w:after="0" w:line="360" w:lineRule="auto"/>
              <w:jc w:val="center"/>
              <w:rPr>
                <w:rFonts w:cs="Calibri"/>
                <w:b/>
              </w:rPr>
            </w:pPr>
            <w:r w:rsidRPr="00F51763">
              <w:rPr>
                <w:rFonts w:cs="Calibri"/>
                <w:b/>
              </w:rPr>
              <w:t>Fecha</w:t>
            </w:r>
          </w:p>
        </w:tc>
        <w:tc>
          <w:tcPr>
            <w:tcW w:w="1877" w:type="dxa"/>
            <w:shd w:val="clear" w:color="auto" w:fill="262626" w:themeFill="text1" w:themeFillTint="D9"/>
            <w:vAlign w:val="center"/>
          </w:tcPr>
          <w:p w14:paraId="206DEEFA" w14:textId="77777777" w:rsidR="00B53D0D" w:rsidRPr="00F51763" w:rsidRDefault="00B53D0D" w:rsidP="00F51763">
            <w:pPr>
              <w:spacing w:after="0" w:line="360" w:lineRule="auto"/>
              <w:jc w:val="center"/>
              <w:rPr>
                <w:rFonts w:cs="Calibri"/>
                <w:b/>
              </w:rPr>
            </w:pPr>
            <w:r w:rsidRPr="00F51763">
              <w:rPr>
                <w:rFonts w:cs="Calibri"/>
                <w:b/>
              </w:rPr>
              <w:t>Razón del Cambio</w:t>
            </w:r>
          </w:p>
        </w:tc>
      </w:tr>
      <w:tr w:rsidR="00B53D0D" w:rsidRPr="00F51763" w14:paraId="7D3D6392" w14:textId="77777777" w:rsidTr="007B5948">
        <w:tc>
          <w:tcPr>
            <w:tcW w:w="851" w:type="dxa"/>
          </w:tcPr>
          <w:p w14:paraId="225C3536" w14:textId="77777777" w:rsidR="00B53D0D" w:rsidRPr="00F51763" w:rsidRDefault="00B53D0D" w:rsidP="00033399">
            <w:pPr>
              <w:spacing w:line="360" w:lineRule="auto"/>
              <w:jc w:val="both"/>
              <w:rPr>
                <w:rFonts w:cs="Calibri"/>
                <w:b/>
                <w:sz w:val="24"/>
                <w:szCs w:val="24"/>
              </w:rPr>
            </w:pPr>
            <w:r w:rsidRPr="00F51763">
              <w:rPr>
                <w:rFonts w:cs="Calibri"/>
                <w:b/>
                <w:sz w:val="24"/>
                <w:szCs w:val="24"/>
              </w:rPr>
              <w:t>Autor (es)</w:t>
            </w:r>
          </w:p>
        </w:tc>
        <w:tc>
          <w:tcPr>
            <w:tcW w:w="2693" w:type="dxa"/>
          </w:tcPr>
          <w:p w14:paraId="19B37377" w14:textId="77777777" w:rsidR="00EF2466" w:rsidRDefault="00EF2466" w:rsidP="00575B70">
            <w:pPr>
              <w:rPr>
                <w:rFonts w:cs="Calibri"/>
                <w:sz w:val="20"/>
                <w:szCs w:val="12"/>
              </w:rPr>
            </w:pPr>
            <w:r>
              <w:rPr>
                <w:rFonts w:cs="Calibri"/>
                <w:sz w:val="20"/>
                <w:szCs w:val="12"/>
              </w:rPr>
              <w:t>JONATAN MARIN OREJUELA</w:t>
            </w:r>
          </w:p>
          <w:p w14:paraId="199D2FBD" w14:textId="05D36417" w:rsidR="00575B70" w:rsidRPr="003656C6" w:rsidRDefault="00575B70" w:rsidP="00575B70">
            <w:pPr>
              <w:rPr>
                <w:rFonts w:cs="Calibri"/>
                <w:sz w:val="12"/>
                <w:szCs w:val="12"/>
              </w:rPr>
            </w:pPr>
            <w:r w:rsidRPr="003656C6">
              <w:rPr>
                <w:rFonts w:cs="Calibri"/>
                <w:sz w:val="20"/>
                <w:szCs w:val="12"/>
              </w:rPr>
              <w:t>JORGE ENRIQUE ARAGON GOMEZ</w:t>
            </w:r>
          </w:p>
          <w:p w14:paraId="3E3D1205" w14:textId="77777777" w:rsidR="00575B70" w:rsidRPr="003656C6" w:rsidRDefault="00575B70" w:rsidP="00575B70">
            <w:pPr>
              <w:rPr>
                <w:rFonts w:cs="Calibri"/>
                <w:sz w:val="12"/>
                <w:szCs w:val="12"/>
              </w:rPr>
            </w:pPr>
            <w:r w:rsidRPr="003656C6">
              <w:rPr>
                <w:rFonts w:cs="Calibri"/>
                <w:sz w:val="20"/>
                <w:szCs w:val="12"/>
              </w:rPr>
              <w:t>JOSE MIGUEL SALINAS MERCADO</w:t>
            </w:r>
          </w:p>
          <w:p w14:paraId="47E911AC" w14:textId="77777777" w:rsidR="00575B70" w:rsidRPr="003656C6" w:rsidRDefault="00575B70" w:rsidP="00575B70">
            <w:pPr>
              <w:rPr>
                <w:rFonts w:cs="Calibri"/>
                <w:sz w:val="12"/>
                <w:szCs w:val="12"/>
              </w:rPr>
            </w:pPr>
            <w:r w:rsidRPr="003656C6">
              <w:rPr>
                <w:rFonts w:cs="Calibri"/>
                <w:sz w:val="20"/>
                <w:szCs w:val="12"/>
              </w:rPr>
              <w:t>OLGA LUCIA PLAZA HIDALGO </w:t>
            </w:r>
          </w:p>
          <w:p w14:paraId="5357D4BE" w14:textId="77777777" w:rsidR="00575B70" w:rsidRPr="003656C6" w:rsidRDefault="00575B70" w:rsidP="00575B70">
            <w:pPr>
              <w:rPr>
                <w:rFonts w:cs="Calibri"/>
                <w:sz w:val="12"/>
                <w:szCs w:val="12"/>
              </w:rPr>
            </w:pPr>
            <w:r w:rsidRPr="003656C6">
              <w:rPr>
                <w:rFonts w:cs="Calibri"/>
                <w:sz w:val="20"/>
                <w:szCs w:val="12"/>
              </w:rPr>
              <w:t>FREDY ALFONSO LOPEZ</w:t>
            </w:r>
          </w:p>
          <w:p w14:paraId="6B894E05" w14:textId="77777777" w:rsidR="00575B70" w:rsidRPr="003656C6" w:rsidRDefault="00575B70" w:rsidP="00575B70">
            <w:pPr>
              <w:rPr>
                <w:rFonts w:cs="Calibri"/>
                <w:sz w:val="12"/>
                <w:szCs w:val="12"/>
              </w:rPr>
            </w:pPr>
            <w:r w:rsidRPr="003656C6">
              <w:rPr>
                <w:rFonts w:cs="Calibri"/>
                <w:sz w:val="20"/>
                <w:szCs w:val="12"/>
              </w:rPr>
              <w:t>DANIEL EDUARDO GARCIA SALINAS</w:t>
            </w:r>
          </w:p>
          <w:p w14:paraId="0D82FD39" w14:textId="77777777" w:rsidR="00575B70" w:rsidRPr="003656C6" w:rsidRDefault="00575B70" w:rsidP="00575B70">
            <w:pPr>
              <w:rPr>
                <w:rFonts w:cs="Calibri"/>
                <w:sz w:val="12"/>
                <w:szCs w:val="12"/>
              </w:rPr>
            </w:pPr>
            <w:r w:rsidRPr="003656C6">
              <w:rPr>
                <w:rFonts w:cs="Calibri"/>
                <w:sz w:val="20"/>
                <w:szCs w:val="12"/>
              </w:rPr>
              <w:t>HUSSEN ENMANUEL ORTIZ CASTILLO</w:t>
            </w:r>
          </w:p>
          <w:p w14:paraId="75391A4B" w14:textId="77777777" w:rsidR="00575B70" w:rsidRPr="003656C6" w:rsidRDefault="00575B70" w:rsidP="00575B70">
            <w:pPr>
              <w:rPr>
                <w:rFonts w:cs="Calibri"/>
                <w:sz w:val="20"/>
                <w:szCs w:val="12"/>
              </w:rPr>
            </w:pPr>
            <w:r w:rsidRPr="003656C6">
              <w:rPr>
                <w:rFonts w:cs="Calibri"/>
                <w:sz w:val="20"/>
                <w:szCs w:val="12"/>
              </w:rPr>
              <w:t>LUIS MARIO RODRIGUEZ VELASQUEZ</w:t>
            </w:r>
          </w:p>
          <w:p w14:paraId="2AB29DFE" w14:textId="77777777" w:rsidR="00575B70" w:rsidRPr="003656C6" w:rsidRDefault="00575B70" w:rsidP="00575B70">
            <w:pPr>
              <w:rPr>
                <w:rFonts w:cs="Calibri"/>
                <w:sz w:val="20"/>
                <w:szCs w:val="12"/>
              </w:rPr>
            </w:pPr>
            <w:r w:rsidRPr="003656C6">
              <w:rPr>
                <w:rFonts w:cs="Calibri"/>
                <w:sz w:val="20"/>
                <w:szCs w:val="12"/>
              </w:rPr>
              <w:t>JUAN CARLOS ROMERO SALAZAR</w:t>
            </w:r>
          </w:p>
          <w:p w14:paraId="6477B1F8" w14:textId="77777777" w:rsidR="00B53D0D" w:rsidRDefault="00575B70" w:rsidP="00575B70">
            <w:pPr>
              <w:rPr>
                <w:rFonts w:cs="Calibri"/>
                <w:sz w:val="20"/>
                <w:szCs w:val="12"/>
              </w:rPr>
            </w:pPr>
            <w:r w:rsidRPr="003656C6">
              <w:rPr>
                <w:rFonts w:cs="Calibri"/>
                <w:sz w:val="20"/>
                <w:szCs w:val="12"/>
              </w:rPr>
              <w:t>DUVAN STEVEN ROSERO OBANDO</w:t>
            </w:r>
          </w:p>
          <w:p w14:paraId="4672196E" w14:textId="5C0E0A04" w:rsidR="003656C6" w:rsidRPr="00F51763" w:rsidRDefault="003656C6" w:rsidP="00575B70">
            <w:pPr>
              <w:rPr>
                <w:rFonts w:cs="Calibri"/>
                <w:b/>
                <w:sz w:val="24"/>
                <w:szCs w:val="24"/>
              </w:rPr>
            </w:pPr>
            <w:r>
              <w:rPr>
                <w:rFonts w:cs="Calibri"/>
                <w:sz w:val="20"/>
                <w:szCs w:val="12"/>
              </w:rPr>
              <w:t>LOPE NELSON AGUIRRE GOMEZ</w:t>
            </w:r>
          </w:p>
        </w:tc>
        <w:tc>
          <w:tcPr>
            <w:tcW w:w="1559" w:type="dxa"/>
          </w:tcPr>
          <w:p w14:paraId="03652E07" w14:textId="7BADEADE" w:rsidR="007B5948" w:rsidRDefault="007B5948" w:rsidP="007B5948">
            <w:pPr>
              <w:spacing w:line="360" w:lineRule="auto"/>
              <w:jc w:val="both"/>
              <w:rPr>
                <w:rFonts w:cs="Calibri"/>
                <w:b/>
              </w:rPr>
            </w:pPr>
            <w:r>
              <w:rPr>
                <w:rFonts w:cs="Calibri"/>
                <w:b/>
              </w:rPr>
              <w:t>Instructor FIC</w:t>
            </w:r>
            <w:r>
              <w:rPr>
                <w:rFonts w:cs="Calibri"/>
                <w:b/>
              </w:rPr>
              <w:t xml:space="preserve">           </w:t>
            </w:r>
          </w:p>
          <w:p w14:paraId="5BA36B87" w14:textId="77777777" w:rsidR="007B5948" w:rsidRDefault="007B5948" w:rsidP="007B5948">
            <w:pPr>
              <w:spacing w:line="360" w:lineRule="auto"/>
              <w:jc w:val="both"/>
              <w:rPr>
                <w:rFonts w:cs="Calibri"/>
                <w:b/>
              </w:rPr>
            </w:pPr>
            <w:r>
              <w:rPr>
                <w:rFonts w:cs="Calibri"/>
                <w:b/>
              </w:rPr>
              <w:t>Instructor FIC</w:t>
            </w:r>
          </w:p>
          <w:p w14:paraId="27610198" w14:textId="77777777" w:rsidR="007B5948" w:rsidRDefault="007B5948" w:rsidP="007B5948">
            <w:pPr>
              <w:spacing w:line="360" w:lineRule="auto"/>
              <w:jc w:val="both"/>
              <w:rPr>
                <w:rFonts w:cs="Calibri"/>
                <w:b/>
              </w:rPr>
            </w:pPr>
            <w:r>
              <w:rPr>
                <w:rFonts w:cs="Calibri"/>
                <w:b/>
              </w:rPr>
              <w:t>Instructor FIC</w:t>
            </w:r>
          </w:p>
          <w:p w14:paraId="6D9CEACF" w14:textId="77777777" w:rsidR="00B53D0D" w:rsidRDefault="007B5948" w:rsidP="007B5948">
            <w:pPr>
              <w:spacing w:line="360" w:lineRule="auto"/>
              <w:jc w:val="both"/>
              <w:rPr>
                <w:rFonts w:cs="Calibri"/>
                <w:b/>
              </w:rPr>
            </w:pPr>
            <w:r>
              <w:rPr>
                <w:rFonts w:cs="Calibri"/>
                <w:b/>
              </w:rPr>
              <w:t>Instructor FIC</w:t>
            </w:r>
          </w:p>
          <w:p w14:paraId="37E8F50C" w14:textId="77777777" w:rsidR="007B5948" w:rsidRDefault="007B5948" w:rsidP="007B5948">
            <w:pPr>
              <w:spacing w:line="360" w:lineRule="auto"/>
              <w:jc w:val="both"/>
              <w:rPr>
                <w:rFonts w:cs="Calibri"/>
                <w:b/>
              </w:rPr>
            </w:pPr>
            <w:r>
              <w:rPr>
                <w:rFonts w:cs="Calibri"/>
                <w:b/>
              </w:rPr>
              <w:t>Instructor FIC</w:t>
            </w:r>
          </w:p>
          <w:p w14:paraId="7F0D8BEC" w14:textId="77777777" w:rsidR="007B5948" w:rsidRDefault="007B5948" w:rsidP="007B5948">
            <w:pPr>
              <w:spacing w:line="360" w:lineRule="auto"/>
              <w:jc w:val="both"/>
              <w:rPr>
                <w:rFonts w:cs="Calibri"/>
                <w:b/>
              </w:rPr>
            </w:pPr>
            <w:r>
              <w:rPr>
                <w:rFonts w:cs="Calibri"/>
                <w:b/>
              </w:rPr>
              <w:t>Instructor FIC</w:t>
            </w:r>
          </w:p>
          <w:p w14:paraId="45BDD046" w14:textId="77777777" w:rsidR="007B5948" w:rsidRDefault="007B5948" w:rsidP="007B5948">
            <w:pPr>
              <w:spacing w:line="360" w:lineRule="auto"/>
              <w:jc w:val="both"/>
              <w:rPr>
                <w:rFonts w:cs="Calibri"/>
                <w:b/>
              </w:rPr>
            </w:pPr>
            <w:r>
              <w:rPr>
                <w:rFonts w:cs="Calibri"/>
                <w:b/>
              </w:rPr>
              <w:t>Instructor FIC</w:t>
            </w:r>
          </w:p>
          <w:p w14:paraId="1079EDCE" w14:textId="77777777" w:rsidR="007B5948" w:rsidRDefault="007B5948" w:rsidP="007B5948">
            <w:pPr>
              <w:spacing w:line="360" w:lineRule="auto"/>
              <w:jc w:val="both"/>
              <w:rPr>
                <w:rFonts w:cs="Calibri"/>
                <w:b/>
              </w:rPr>
            </w:pPr>
            <w:r>
              <w:rPr>
                <w:rFonts w:cs="Calibri"/>
                <w:b/>
              </w:rPr>
              <w:t>Instructor FIC</w:t>
            </w:r>
          </w:p>
          <w:p w14:paraId="30A4B1C2" w14:textId="77777777" w:rsidR="007B5948" w:rsidRDefault="007B5948" w:rsidP="007B5948">
            <w:pPr>
              <w:spacing w:line="360" w:lineRule="auto"/>
              <w:jc w:val="both"/>
              <w:rPr>
                <w:rFonts w:cs="Calibri"/>
                <w:b/>
              </w:rPr>
            </w:pPr>
            <w:r>
              <w:rPr>
                <w:rFonts w:cs="Calibri"/>
                <w:b/>
              </w:rPr>
              <w:t>Instructor FIC</w:t>
            </w:r>
          </w:p>
          <w:p w14:paraId="3944229D" w14:textId="77777777" w:rsidR="007B5948" w:rsidRDefault="007B5948" w:rsidP="007B5948">
            <w:pPr>
              <w:spacing w:line="360" w:lineRule="auto"/>
              <w:jc w:val="both"/>
              <w:rPr>
                <w:rFonts w:cs="Calibri"/>
                <w:b/>
              </w:rPr>
            </w:pPr>
            <w:r>
              <w:rPr>
                <w:rFonts w:cs="Calibri"/>
                <w:b/>
              </w:rPr>
              <w:t>Instructor FIC</w:t>
            </w:r>
          </w:p>
          <w:p w14:paraId="22466F5F" w14:textId="13B4AEB4" w:rsidR="007B5948" w:rsidRPr="007B5948" w:rsidRDefault="007B5948" w:rsidP="007B5948">
            <w:pPr>
              <w:spacing w:line="360" w:lineRule="auto"/>
              <w:jc w:val="both"/>
              <w:rPr>
                <w:rFonts w:cs="Calibri"/>
                <w:b/>
              </w:rPr>
            </w:pPr>
            <w:r>
              <w:rPr>
                <w:rFonts w:cs="Calibri"/>
                <w:b/>
              </w:rPr>
              <w:t>Instructor FI</w:t>
            </w:r>
            <w:r>
              <w:rPr>
                <w:rFonts w:cs="Calibri"/>
                <w:b/>
              </w:rPr>
              <w:t>C</w:t>
            </w:r>
          </w:p>
        </w:tc>
        <w:tc>
          <w:tcPr>
            <w:tcW w:w="1418" w:type="dxa"/>
          </w:tcPr>
          <w:p w14:paraId="2DBB6189" w14:textId="77777777" w:rsidR="007B5948" w:rsidRDefault="007B5948" w:rsidP="007B5948">
            <w:pPr>
              <w:spacing w:line="360" w:lineRule="auto"/>
              <w:jc w:val="both"/>
              <w:rPr>
                <w:rFonts w:cs="Calibri"/>
                <w:b/>
              </w:rPr>
            </w:pPr>
            <w:r>
              <w:rPr>
                <w:rFonts w:cs="Calibri"/>
                <w:b/>
              </w:rPr>
              <w:t>CEAI</w:t>
            </w:r>
          </w:p>
          <w:p w14:paraId="089994DF" w14:textId="77777777" w:rsidR="007B5948" w:rsidRDefault="007B5948" w:rsidP="007B5948">
            <w:pPr>
              <w:spacing w:line="360" w:lineRule="auto"/>
              <w:jc w:val="both"/>
              <w:rPr>
                <w:rFonts w:cs="Calibri"/>
                <w:b/>
              </w:rPr>
            </w:pPr>
            <w:r>
              <w:rPr>
                <w:rFonts w:cs="Calibri"/>
                <w:b/>
              </w:rPr>
              <w:t>CEAI</w:t>
            </w:r>
          </w:p>
          <w:p w14:paraId="06F0E929" w14:textId="77777777" w:rsidR="007B5948" w:rsidRDefault="007B5948" w:rsidP="007B5948">
            <w:pPr>
              <w:spacing w:line="360" w:lineRule="auto"/>
              <w:jc w:val="both"/>
              <w:rPr>
                <w:rFonts w:cs="Calibri"/>
                <w:b/>
              </w:rPr>
            </w:pPr>
            <w:r>
              <w:rPr>
                <w:rFonts w:cs="Calibri"/>
                <w:b/>
              </w:rPr>
              <w:t>CEAI</w:t>
            </w:r>
          </w:p>
          <w:p w14:paraId="58623216" w14:textId="77777777" w:rsidR="00B53D0D" w:rsidRDefault="007B5948" w:rsidP="007B5948">
            <w:pPr>
              <w:spacing w:line="360" w:lineRule="auto"/>
              <w:jc w:val="both"/>
              <w:rPr>
                <w:rFonts w:cs="Calibri"/>
                <w:b/>
              </w:rPr>
            </w:pPr>
            <w:r>
              <w:rPr>
                <w:rFonts w:cs="Calibri"/>
                <w:b/>
              </w:rPr>
              <w:t>CEAI</w:t>
            </w:r>
          </w:p>
          <w:p w14:paraId="4A286197" w14:textId="77777777" w:rsidR="007B5948" w:rsidRDefault="007B5948" w:rsidP="007B5948">
            <w:pPr>
              <w:spacing w:line="360" w:lineRule="auto"/>
              <w:jc w:val="both"/>
              <w:rPr>
                <w:rFonts w:cs="Calibri"/>
                <w:b/>
              </w:rPr>
            </w:pPr>
            <w:r>
              <w:rPr>
                <w:rFonts w:cs="Calibri"/>
                <w:b/>
              </w:rPr>
              <w:t>CEAI</w:t>
            </w:r>
          </w:p>
          <w:p w14:paraId="0A34B167" w14:textId="77777777" w:rsidR="007B5948" w:rsidRDefault="007B5948" w:rsidP="007B5948">
            <w:pPr>
              <w:spacing w:line="360" w:lineRule="auto"/>
              <w:jc w:val="both"/>
              <w:rPr>
                <w:rFonts w:cs="Calibri"/>
                <w:b/>
              </w:rPr>
            </w:pPr>
            <w:r>
              <w:rPr>
                <w:rFonts w:cs="Calibri"/>
                <w:b/>
              </w:rPr>
              <w:t>CEAI</w:t>
            </w:r>
          </w:p>
          <w:p w14:paraId="22868434" w14:textId="77777777" w:rsidR="007B5948" w:rsidRDefault="007B5948" w:rsidP="007B5948">
            <w:pPr>
              <w:spacing w:line="360" w:lineRule="auto"/>
              <w:jc w:val="both"/>
              <w:rPr>
                <w:rFonts w:cs="Calibri"/>
                <w:b/>
              </w:rPr>
            </w:pPr>
            <w:r>
              <w:rPr>
                <w:rFonts w:cs="Calibri"/>
                <w:b/>
              </w:rPr>
              <w:t>CEAI</w:t>
            </w:r>
          </w:p>
          <w:p w14:paraId="7DC03A05" w14:textId="77777777" w:rsidR="007B5948" w:rsidRDefault="007B5948" w:rsidP="007B5948">
            <w:pPr>
              <w:spacing w:line="360" w:lineRule="auto"/>
              <w:jc w:val="both"/>
              <w:rPr>
                <w:rFonts w:cs="Calibri"/>
                <w:b/>
              </w:rPr>
            </w:pPr>
            <w:r>
              <w:rPr>
                <w:rFonts w:cs="Calibri"/>
                <w:b/>
              </w:rPr>
              <w:t>CEAI</w:t>
            </w:r>
          </w:p>
          <w:p w14:paraId="527EC8A7" w14:textId="77777777" w:rsidR="007B5948" w:rsidRDefault="007B5948" w:rsidP="007B5948">
            <w:pPr>
              <w:spacing w:line="360" w:lineRule="auto"/>
              <w:jc w:val="both"/>
              <w:rPr>
                <w:rFonts w:cs="Calibri"/>
                <w:b/>
              </w:rPr>
            </w:pPr>
            <w:r>
              <w:rPr>
                <w:rFonts w:cs="Calibri"/>
                <w:b/>
              </w:rPr>
              <w:t>CEAI</w:t>
            </w:r>
          </w:p>
          <w:p w14:paraId="64E48BCD" w14:textId="77777777" w:rsidR="007B5948" w:rsidRDefault="007B5948" w:rsidP="007B5948">
            <w:pPr>
              <w:spacing w:line="360" w:lineRule="auto"/>
              <w:jc w:val="both"/>
              <w:rPr>
                <w:rFonts w:cs="Calibri"/>
                <w:b/>
              </w:rPr>
            </w:pPr>
            <w:r>
              <w:rPr>
                <w:rFonts w:cs="Calibri"/>
                <w:b/>
              </w:rPr>
              <w:t>CEAI</w:t>
            </w:r>
          </w:p>
          <w:p w14:paraId="032B6442" w14:textId="208136B0" w:rsidR="007B5948" w:rsidRPr="007B5948" w:rsidRDefault="007B5948" w:rsidP="007B5948">
            <w:pPr>
              <w:spacing w:line="360" w:lineRule="auto"/>
              <w:jc w:val="both"/>
              <w:rPr>
                <w:rFonts w:cs="Calibri"/>
                <w:b/>
              </w:rPr>
            </w:pPr>
            <w:r>
              <w:rPr>
                <w:rFonts w:cs="Calibri"/>
                <w:b/>
              </w:rPr>
              <w:t>CEAI</w:t>
            </w:r>
          </w:p>
        </w:tc>
        <w:tc>
          <w:tcPr>
            <w:tcW w:w="1349" w:type="dxa"/>
          </w:tcPr>
          <w:p w14:paraId="32B1FC2A" w14:textId="4006F866" w:rsidR="00B53D0D" w:rsidRPr="00F51763" w:rsidRDefault="007B5948" w:rsidP="00033399">
            <w:pPr>
              <w:spacing w:line="360" w:lineRule="auto"/>
              <w:jc w:val="both"/>
              <w:rPr>
                <w:rFonts w:cs="Calibri"/>
                <w:b/>
                <w:sz w:val="24"/>
                <w:szCs w:val="24"/>
              </w:rPr>
            </w:pPr>
            <w:r>
              <w:rPr>
                <w:rFonts w:cs="Calibri"/>
                <w:b/>
                <w:sz w:val="24"/>
                <w:szCs w:val="24"/>
              </w:rPr>
              <w:t>6 febrero de 2026</w:t>
            </w:r>
          </w:p>
        </w:tc>
        <w:tc>
          <w:tcPr>
            <w:tcW w:w="1877" w:type="dxa"/>
          </w:tcPr>
          <w:p w14:paraId="712395F9" w14:textId="7E8376D4" w:rsidR="00B53D0D" w:rsidRPr="00F51763" w:rsidRDefault="007B5948" w:rsidP="00033399">
            <w:pPr>
              <w:spacing w:line="360" w:lineRule="auto"/>
              <w:jc w:val="both"/>
              <w:rPr>
                <w:rFonts w:cs="Calibri"/>
                <w:b/>
                <w:sz w:val="24"/>
                <w:szCs w:val="24"/>
              </w:rPr>
            </w:pPr>
            <w:r>
              <w:rPr>
                <w:rFonts w:cs="Calibri"/>
                <w:b/>
                <w:sz w:val="24"/>
                <w:szCs w:val="24"/>
              </w:rPr>
              <w:t>Se incorporaron nuevas actividades de apropiación del conocimiento para nutrir un poco mas la guía. Y tener un poco mas de herramientas al momento de impartir el conocimiento.</w:t>
            </w:r>
          </w:p>
        </w:tc>
      </w:tr>
    </w:tbl>
    <w:p w14:paraId="746D39ED" w14:textId="77777777" w:rsidR="0092729E" w:rsidRPr="00F51763" w:rsidRDefault="0092729E" w:rsidP="00575B70">
      <w:pPr>
        <w:spacing w:after="0" w:line="360" w:lineRule="auto"/>
        <w:rPr>
          <w:rFonts w:cs="Calibri"/>
          <w:color w:val="000000" w:themeColor="text1"/>
          <w:sz w:val="24"/>
          <w:szCs w:val="24"/>
        </w:rPr>
      </w:pPr>
    </w:p>
    <w:sectPr w:rsidR="0092729E" w:rsidRPr="00F51763">
      <w:headerReference w:type="even" r:id="rId16"/>
      <w:headerReference w:type="default" r:id="rId17"/>
      <w:footerReference w:type="default" r:id="rId18"/>
      <w:headerReference w:type="first" r:id="rId19"/>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CE687" w14:textId="77777777" w:rsidR="00E57A47" w:rsidRDefault="00E57A47">
      <w:pPr>
        <w:spacing w:after="0" w:line="240" w:lineRule="auto"/>
      </w:pPr>
      <w:r>
        <w:separator/>
      </w:r>
    </w:p>
  </w:endnote>
  <w:endnote w:type="continuationSeparator" w:id="0">
    <w:p w14:paraId="2DCD15DC" w14:textId="77777777" w:rsidR="00E57A47" w:rsidRDefault="00E57A47">
      <w:pPr>
        <w:spacing w:after="0" w:line="240" w:lineRule="auto"/>
      </w:pPr>
      <w:r>
        <w:continuationSeparator/>
      </w:r>
    </w:p>
  </w:endnote>
  <w:endnote w:type="continuationNotice" w:id="1">
    <w:p w14:paraId="5147556B" w14:textId="77777777" w:rsidR="00E57A47" w:rsidRDefault="00E57A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F6EEE" w14:textId="77777777" w:rsidR="00E57A47" w:rsidRDefault="00E57A47">
      <w:pPr>
        <w:spacing w:after="0" w:line="240" w:lineRule="auto"/>
      </w:pPr>
      <w:r>
        <w:separator/>
      </w:r>
    </w:p>
  </w:footnote>
  <w:footnote w:type="continuationSeparator" w:id="0">
    <w:p w14:paraId="7889FE91" w14:textId="77777777" w:rsidR="00E57A47" w:rsidRDefault="00E57A47">
      <w:pPr>
        <w:spacing w:after="0" w:line="240" w:lineRule="auto"/>
      </w:pPr>
      <w:r>
        <w:continuationSeparator/>
      </w:r>
    </w:p>
  </w:footnote>
  <w:footnote w:type="continuationNotice" w:id="1">
    <w:p w14:paraId="24A590BB" w14:textId="77777777" w:rsidR="00E57A47" w:rsidRDefault="00E57A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0AA8" w14:textId="6D30D285" w:rsidR="00F51763" w:rsidRDefault="00000000">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val="en-US"/>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36BC9D2D" w:rsidR="00E85AFD" w:rsidRDefault="00000000">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806069"/>
    <w:multiLevelType w:val="hybridMultilevel"/>
    <w:tmpl w:val="D7D83C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09232926"/>
    <w:multiLevelType w:val="hybridMultilevel"/>
    <w:tmpl w:val="9EBC2B5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9EE6C73"/>
    <w:multiLevelType w:val="hybridMultilevel"/>
    <w:tmpl w:val="112E6028"/>
    <w:lvl w:ilvl="0" w:tplc="335A4AB4">
      <w:start w:val="1"/>
      <w:numFmt w:val="bullet"/>
      <w:lvlText w:val=""/>
      <w:lvlJc w:val="left"/>
      <w:pPr>
        <w:ind w:left="720" w:hanging="360"/>
      </w:pPr>
      <w:rPr>
        <w:rFonts w:ascii="Symbol" w:hAnsi="Symbol" w:hint="default"/>
      </w:rPr>
    </w:lvl>
    <w:lvl w:ilvl="1" w:tplc="4A90D4B2">
      <w:start w:val="1"/>
      <w:numFmt w:val="bullet"/>
      <w:lvlText w:val="o"/>
      <w:lvlJc w:val="left"/>
      <w:pPr>
        <w:ind w:left="1440" w:hanging="360"/>
      </w:pPr>
      <w:rPr>
        <w:rFonts w:ascii="Courier New" w:hAnsi="Courier New" w:hint="default"/>
      </w:rPr>
    </w:lvl>
    <w:lvl w:ilvl="2" w:tplc="41BE65C8">
      <w:start w:val="1"/>
      <w:numFmt w:val="bullet"/>
      <w:lvlText w:val=""/>
      <w:lvlJc w:val="left"/>
      <w:pPr>
        <w:ind w:left="2160" w:hanging="360"/>
      </w:pPr>
      <w:rPr>
        <w:rFonts w:ascii="Wingdings" w:hAnsi="Wingdings" w:hint="default"/>
      </w:rPr>
    </w:lvl>
    <w:lvl w:ilvl="3" w:tplc="01EAC4C6">
      <w:start w:val="1"/>
      <w:numFmt w:val="bullet"/>
      <w:lvlText w:val=""/>
      <w:lvlJc w:val="left"/>
      <w:pPr>
        <w:ind w:left="2880" w:hanging="360"/>
      </w:pPr>
      <w:rPr>
        <w:rFonts w:ascii="Symbol" w:hAnsi="Symbol" w:hint="default"/>
      </w:rPr>
    </w:lvl>
    <w:lvl w:ilvl="4" w:tplc="72349D14">
      <w:start w:val="1"/>
      <w:numFmt w:val="bullet"/>
      <w:lvlText w:val="o"/>
      <w:lvlJc w:val="left"/>
      <w:pPr>
        <w:ind w:left="3600" w:hanging="360"/>
      </w:pPr>
      <w:rPr>
        <w:rFonts w:ascii="Courier New" w:hAnsi="Courier New" w:hint="default"/>
      </w:rPr>
    </w:lvl>
    <w:lvl w:ilvl="5" w:tplc="A6F0CA42">
      <w:start w:val="1"/>
      <w:numFmt w:val="bullet"/>
      <w:lvlText w:val=""/>
      <w:lvlJc w:val="left"/>
      <w:pPr>
        <w:ind w:left="4320" w:hanging="360"/>
      </w:pPr>
      <w:rPr>
        <w:rFonts w:ascii="Wingdings" w:hAnsi="Wingdings" w:hint="default"/>
      </w:rPr>
    </w:lvl>
    <w:lvl w:ilvl="6" w:tplc="F9D03A4A">
      <w:start w:val="1"/>
      <w:numFmt w:val="bullet"/>
      <w:lvlText w:val=""/>
      <w:lvlJc w:val="left"/>
      <w:pPr>
        <w:ind w:left="5040" w:hanging="360"/>
      </w:pPr>
      <w:rPr>
        <w:rFonts w:ascii="Symbol" w:hAnsi="Symbol" w:hint="default"/>
      </w:rPr>
    </w:lvl>
    <w:lvl w:ilvl="7" w:tplc="BB4603F6">
      <w:start w:val="1"/>
      <w:numFmt w:val="bullet"/>
      <w:lvlText w:val="o"/>
      <w:lvlJc w:val="left"/>
      <w:pPr>
        <w:ind w:left="5760" w:hanging="360"/>
      </w:pPr>
      <w:rPr>
        <w:rFonts w:ascii="Courier New" w:hAnsi="Courier New" w:hint="default"/>
      </w:rPr>
    </w:lvl>
    <w:lvl w:ilvl="8" w:tplc="631ED82C">
      <w:start w:val="1"/>
      <w:numFmt w:val="bullet"/>
      <w:lvlText w:val=""/>
      <w:lvlJc w:val="left"/>
      <w:pPr>
        <w:ind w:left="6480" w:hanging="360"/>
      </w:pPr>
      <w:rPr>
        <w:rFonts w:ascii="Wingdings" w:hAnsi="Wingdings" w:hint="default"/>
      </w:rPr>
    </w:lvl>
  </w:abstractNum>
  <w:abstractNum w:abstractNumId="6"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7"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0664E34"/>
    <w:multiLevelType w:val="hybridMultilevel"/>
    <w:tmpl w:val="91E0BA6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1FA4F38"/>
    <w:multiLevelType w:val="multilevel"/>
    <w:tmpl w:val="C3261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7679C7"/>
    <w:multiLevelType w:val="hybridMultilevel"/>
    <w:tmpl w:val="2C6462DA"/>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B873D6B"/>
    <w:multiLevelType w:val="hybridMultilevel"/>
    <w:tmpl w:val="E86029BC"/>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4" w15:restartNumberingAfterBreak="0">
    <w:nsid w:val="1BCA4B26"/>
    <w:multiLevelType w:val="hybridMultilevel"/>
    <w:tmpl w:val="CAAA80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6" w15:restartNumberingAfterBreak="0">
    <w:nsid w:val="1E002D98"/>
    <w:multiLevelType w:val="hybridMultilevel"/>
    <w:tmpl w:val="EC06604A"/>
    <w:lvl w:ilvl="0" w:tplc="080A000B">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7" w15:restartNumberingAfterBreak="0">
    <w:nsid w:val="20AE6AD2"/>
    <w:multiLevelType w:val="hybridMultilevel"/>
    <w:tmpl w:val="7A34A53C"/>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8" w15:restartNumberingAfterBreak="0">
    <w:nsid w:val="2AD9BA9D"/>
    <w:multiLevelType w:val="hybridMultilevel"/>
    <w:tmpl w:val="8BE6733C"/>
    <w:lvl w:ilvl="0" w:tplc="42A2BD88">
      <w:start w:val="1"/>
      <w:numFmt w:val="bullet"/>
      <w:lvlText w:val=""/>
      <w:lvlJc w:val="left"/>
      <w:pPr>
        <w:ind w:left="720" w:hanging="360"/>
      </w:pPr>
      <w:rPr>
        <w:rFonts w:ascii="Symbol" w:hAnsi="Symbol" w:hint="default"/>
      </w:rPr>
    </w:lvl>
    <w:lvl w:ilvl="1" w:tplc="A516CFCE">
      <w:start w:val="1"/>
      <w:numFmt w:val="bullet"/>
      <w:lvlText w:val="o"/>
      <w:lvlJc w:val="left"/>
      <w:pPr>
        <w:ind w:left="1440" w:hanging="360"/>
      </w:pPr>
      <w:rPr>
        <w:rFonts w:ascii="Courier New" w:hAnsi="Courier New" w:hint="default"/>
      </w:rPr>
    </w:lvl>
    <w:lvl w:ilvl="2" w:tplc="A31C0CA0">
      <w:start w:val="1"/>
      <w:numFmt w:val="bullet"/>
      <w:lvlText w:val=""/>
      <w:lvlJc w:val="left"/>
      <w:pPr>
        <w:ind w:left="2160" w:hanging="360"/>
      </w:pPr>
      <w:rPr>
        <w:rFonts w:ascii="Wingdings" w:hAnsi="Wingdings" w:hint="default"/>
      </w:rPr>
    </w:lvl>
    <w:lvl w:ilvl="3" w:tplc="BF0CE8E0">
      <w:start w:val="1"/>
      <w:numFmt w:val="bullet"/>
      <w:lvlText w:val=""/>
      <w:lvlJc w:val="left"/>
      <w:pPr>
        <w:ind w:left="2880" w:hanging="360"/>
      </w:pPr>
      <w:rPr>
        <w:rFonts w:ascii="Symbol" w:hAnsi="Symbol" w:hint="default"/>
      </w:rPr>
    </w:lvl>
    <w:lvl w:ilvl="4" w:tplc="908273DC">
      <w:start w:val="1"/>
      <w:numFmt w:val="bullet"/>
      <w:lvlText w:val="o"/>
      <w:lvlJc w:val="left"/>
      <w:pPr>
        <w:ind w:left="3600" w:hanging="360"/>
      </w:pPr>
      <w:rPr>
        <w:rFonts w:ascii="Courier New" w:hAnsi="Courier New" w:hint="default"/>
      </w:rPr>
    </w:lvl>
    <w:lvl w:ilvl="5" w:tplc="37FACF74">
      <w:start w:val="1"/>
      <w:numFmt w:val="bullet"/>
      <w:lvlText w:val=""/>
      <w:lvlJc w:val="left"/>
      <w:pPr>
        <w:ind w:left="4320" w:hanging="360"/>
      </w:pPr>
      <w:rPr>
        <w:rFonts w:ascii="Wingdings" w:hAnsi="Wingdings" w:hint="default"/>
      </w:rPr>
    </w:lvl>
    <w:lvl w:ilvl="6" w:tplc="1D3A952A">
      <w:start w:val="1"/>
      <w:numFmt w:val="bullet"/>
      <w:lvlText w:val=""/>
      <w:lvlJc w:val="left"/>
      <w:pPr>
        <w:ind w:left="5040" w:hanging="360"/>
      </w:pPr>
      <w:rPr>
        <w:rFonts w:ascii="Symbol" w:hAnsi="Symbol" w:hint="default"/>
      </w:rPr>
    </w:lvl>
    <w:lvl w:ilvl="7" w:tplc="F3BC0508">
      <w:start w:val="1"/>
      <w:numFmt w:val="bullet"/>
      <w:lvlText w:val="o"/>
      <w:lvlJc w:val="left"/>
      <w:pPr>
        <w:ind w:left="5760" w:hanging="360"/>
      </w:pPr>
      <w:rPr>
        <w:rFonts w:ascii="Courier New" w:hAnsi="Courier New" w:hint="default"/>
      </w:rPr>
    </w:lvl>
    <w:lvl w:ilvl="8" w:tplc="4A10BB80">
      <w:start w:val="1"/>
      <w:numFmt w:val="bullet"/>
      <w:lvlText w:val=""/>
      <w:lvlJc w:val="left"/>
      <w:pPr>
        <w:ind w:left="6480" w:hanging="360"/>
      </w:pPr>
      <w:rPr>
        <w:rFonts w:ascii="Wingdings" w:hAnsi="Wingdings" w:hint="default"/>
      </w:rPr>
    </w:lvl>
  </w:abstractNum>
  <w:abstractNum w:abstractNumId="19" w15:restartNumberingAfterBreak="0">
    <w:nsid w:val="2DFC657D"/>
    <w:multiLevelType w:val="hybridMultilevel"/>
    <w:tmpl w:val="BE52C0E8"/>
    <w:lvl w:ilvl="0" w:tplc="021079A2">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0" w15:restartNumberingAfterBreak="0">
    <w:nsid w:val="2E937409"/>
    <w:multiLevelType w:val="hybridMultilevel"/>
    <w:tmpl w:val="D6A401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4054F25"/>
    <w:multiLevelType w:val="multilevel"/>
    <w:tmpl w:val="07383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5786849"/>
    <w:multiLevelType w:val="hybridMultilevel"/>
    <w:tmpl w:val="3D1CE010"/>
    <w:lvl w:ilvl="0" w:tplc="080A000B">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6" w15:restartNumberingAfterBreak="0">
    <w:nsid w:val="3A1F7D14"/>
    <w:multiLevelType w:val="multilevel"/>
    <w:tmpl w:val="52F02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AF45A2E"/>
    <w:multiLevelType w:val="hybridMultilevel"/>
    <w:tmpl w:val="1A849F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3BC77EE3"/>
    <w:multiLevelType w:val="hybridMultilevel"/>
    <w:tmpl w:val="4B404608"/>
    <w:lvl w:ilvl="0" w:tplc="080A000B">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9"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29F040C"/>
    <w:multiLevelType w:val="hybridMultilevel"/>
    <w:tmpl w:val="C12AFD8A"/>
    <w:lvl w:ilvl="0" w:tplc="080A000B">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1"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EF2C4B"/>
    <w:multiLevelType w:val="hybridMultilevel"/>
    <w:tmpl w:val="E30CEF08"/>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3" w15:restartNumberingAfterBreak="0">
    <w:nsid w:val="4B360BAD"/>
    <w:multiLevelType w:val="hybridMultilevel"/>
    <w:tmpl w:val="5914CCEA"/>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4" w15:restartNumberingAfterBreak="0">
    <w:nsid w:val="4BEC52E8"/>
    <w:multiLevelType w:val="multilevel"/>
    <w:tmpl w:val="A0A21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E0B00A9"/>
    <w:multiLevelType w:val="hybridMultilevel"/>
    <w:tmpl w:val="CB0C042C"/>
    <w:lvl w:ilvl="0" w:tplc="8E6431B4">
      <w:start w:val="1"/>
      <w:numFmt w:val="bullet"/>
      <w:lvlText w:val=""/>
      <w:lvlJc w:val="left"/>
      <w:pPr>
        <w:ind w:left="720" w:hanging="360"/>
      </w:pPr>
      <w:rPr>
        <w:rFonts w:ascii="Symbol" w:hAnsi="Symbol" w:hint="default"/>
      </w:rPr>
    </w:lvl>
    <w:lvl w:ilvl="1" w:tplc="3BA81E74">
      <w:start w:val="1"/>
      <w:numFmt w:val="bullet"/>
      <w:lvlText w:val="o"/>
      <w:lvlJc w:val="left"/>
      <w:pPr>
        <w:ind w:left="1440" w:hanging="360"/>
      </w:pPr>
      <w:rPr>
        <w:rFonts w:ascii="Courier New" w:hAnsi="Courier New" w:hint="default"/>
      </w:rPr>
    </w:lvl>
    <w:lvl w:ilvl="2" w:tplc="C8F27342">
      <w:start w:val="1"/>
      <w:numFmt w:val="bullet"/>
      <w:lvlText w:val=""/>
      <w:lvlJc w:val="left"/>
      <w:pPr>
        <w:ind w:left="2160" w:hanging="360"/>
      </w:pPr>
      <w:rPr>
        <w:rFonts w:ascii="Wingdings" w:hAnsi="Wingdings" w:hint="default"/>
      </w:rPr>
    </w:lvl>
    <w:lvl w:ilvl="3" w:tplc="463015D4">
      <w:start w:val="1"/>
      <w:numFmt w:val="bullet"/>
      <w:lvlText w:val=""/>
      <w:lvlJc w:val="left"/>
      <w:pPr>
        <w:ind w:left="2880" w:hanging="360"/>
      </w:pPr>
      <w:rPr>
        <w:rFonts w:ascii="Symbol" w:hAnsi="Symbol" w:hint="default"/>
      </w:rPr>
    </w:lvl>
    <w:lvl w:ilvl="4" w:tplc="C902E8AC">
      <w:start w:val="1"/>
      <w:numFmt w:val="bullet"/>
      <w:lvlText w:val="o"/>
      <w:lvlJc w:val="left"/>
      <w:pPr>
        <w:ind w:left="3600" w:hanging="360"/>
      </w:pPr>
      <w:rPr>
        <w:rFonts w:ascii="Courier New" w:hAnsi="Courier New" w:hint="default"/>
      </w:rPr>
    </w:lvl>
    <w:lvl w:ilvl="5" w:tplc="D3AAD028">
      <w:start w:val="1"/>
      <w:numFmt w:val="bullet"/>
      <w:lvlText w:val=""/>
      <w:lvlJc w:val="left"/>
      <w:pPr>
        <w:ind w:left="4320" w:hanging="360"/>
      </w:pPr>
      <w:rPr>
        <w:rFonts w:ascii="Wingdings" w:hAnsi="Wingdings" w:hint="default"/>
      </w:rPr>
    </w:lvl>
    <w:lvl w:ilvl="6" w:tplc="4B5C8D72">
      <w:start w:val="1"/>
      <w:numFmt w:val="bullet"/>
      <w:lvlText w:val=""/>
      <w:lvlJc w:val="left"/>
      <w:pPr>
        <w:ind w:left="5040" w:hanging="360"/>
      </w:pPr>
      <w:rPr>
        <w:rFonts w:ascii="Symbol" w:hAnsi="Symbol" w:hint="default"/>
      </w:rPr>
    </w:lvl>
    <w:lvl w:ilvl="7" w:tplc="CB562636">
      <w:start w:val="1"/>
      <w:numFmt w:val="bullet"/>
      <w:lvlText w:val="o"/>
      <w:lvlJc w:val="left"/>
      <w:pPr>
        <w:ind w:left="5760" w:hanging="360"/>
      </w:pPr>
      <w:rPr>
        <w:rFonts w:ascii="Courier New" w:hAnsi="Courier New" w:hint="default"/>
      </w:rPr>
    </w:lvl>
    <w:lvl w:ilvl="8" w:tplc="35B25FD8">
      <w:start w:val="1"/>
      <w:numFmt w:val="bullet"/>
      <w:lvlText w:val=""/>
      <w:lvlJc w:val="left"/>
      <w:pPr>
        <w:ind w:left="6480" w:hanging="360"/>
      </w:pPr>
      <w:rPr>
        <w:rFonts w:ascii="Wingdings" w:hAnsi="Wingdings" w:hint="default"/>
      </w:rPr>
    </w:lvl>
  </w:abstractNum>
  <w:abstractNum w:abstractNumId="36" w15:restartNumberingAfterBreak="0">
    <w:nsid w:val="503302C0"/>
    <w:multiLevelType w:val="hybridMultilevel"/>
    <w:tmpl w:val="49C449EA"/>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7" w15:restartNumberingAfterBreak="0">
    <w:nsid w:val="52C81A29"/>
    <w:multiLevelType w:val="hybridMultilevel"/>
    <w:tmpl w:val="E0AA81AE"/>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8"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5B0A4CA9"/>
    <w:multiLevelType w:val="hybridMultilevel"/>
    <w:tmpl w:val="68E6BB8A"/>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3" w15:restartNumberingAfterBreak="0">
    <w:nsid w:val="5C6A1F98"/>
    <w:multiLevelType w:val="hybridMultilevel"/>
    <w:tmpl w:val="2A16E0F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4"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45" w15:restartNumberingAfterBreak="0">
    <w:nsid w:val="60A02A44"/>
    <w:multiLevelType w:val="hybridMultilevel"/>
    <w:tmpl w:val="76EA876E"/>
    <w:lvl w:ilvl="0" w:tplc="17406654">
      <w:start w:val="1"/>
      <w:numFmt w:val="bullet"/>
      <w:lvlText w:val=""/>
      <w:lvlJc w:val="left"/>
      <w:pPr>
        <w:ind w:left="720" w:hanging="360"/>
      </w:pPr>
      <w:rPr>
        <w:rFonts w:ascii="Symbol" w:hAnsi="Symbol" w:hint="default"/>
      </w:rPr>
    </w:lvl>
    <w:lvl w:ilvl="1" w:tplc="408CA0D4">
      <w:start w:val="1"/>
      <w:numFmt w:val="bullet"/>
      <w:lvlText w:val="o"/>
      <w:lvlJc w:val="left"/>
      <w:pPr>
        <w:ind w:left="1440" w:hanging="360"/>
      </w:pPr>
      <w:rPr>
        <w:rFonts w:ascii="Courier New" w:hAnsi="Courier New" w:hint="default"/>
      </w:rPr>
    </w:lvl>
    <w:lvl w:ilvl="2" w:tplc="791A4644">
      <w:start w:val="1"/>
      <w:numFmt w:val="bullet"/>
      <w:lvlText w:val=""/>
      <w:lvlJc w:val="left"/>
      <w:pPr>
        <w:ind w:left="2160" w:hanging="360"/>
      </w:pPr>
      <w:rPr>
        <w:rFonts w:ascii="Wingdings" w:hAnsi="Wingdings" w:hint="default"/>
      </w:rPr>
    </w:lvl>
    <w:lvl w:ilvl="3" w:tplc="2F6232BC">
      <w:start w:val="1"/>
      <w:numFmt w:val="bullet"/>
      <w:lvlText w:val=""/>
      <w:lvlJc w:val="left"/>
      <w:pPr>
        <w:ind w:left="2880" w:hanging="360"/>
      </w:pPr>
      <w:rPr>
        <w:rFonts w:ascii="Symbol" w:hAnsi="Symbol" w:hint="default"/>
      </w:rPr>
    </w:lvl>
    <w:lvl w:ilvl="4" w:tplc="A89AAB0C">
      <w:start w:val="1"/>
      <w:numFmt w:val="bullet"/>
      <w:lvlText w:val="o"/>
      <w:lvlJc w:val="left"/>
      <w:pPr>
        <w:ind w:left="3600" w:hanging="360"/>
      </w:pPr>
      <w:rPr>
        <w:rFonts w:ascii="Courier New" w:hAnsi="Courier New" w:hint="default"/>
      </w:rPr>
    </w:lvl>
    <w:lvl w:ilvl="5" w:tplc="5C5A3B84">
      <w:start w:val="1"/>
      <w:numFmt w:val="bullet"/>
      <w:lvlText w:val=""/>
      <w:lvlJc w:val="left"/>
      <w:pPr>
        <w:ind w:left="4320" w:hanging="360"/>
      </w:pPr>
      <w:rPr>
        <w:rFonts w:ascii="Wingdings" w:hAnsi="Wingdings" w:hint="default"/>
      </w:rPr>
    </w:lvl>
    <w:lvl w:ilvl="6" w:tplc="C65AFE66">
      <w:start w:val="1"/>
      <w:numFmt w:val="bullet"/>
      <w:lvlText w:val=""/>
      <w:lvlJc w:val="left"/>
      <w:pPr>
        <w:ind w:left="5040" w:hanging="360"/>
      </w:pPr>
      <w:rPr>
        <w:rFonts w:ascii="Symbol" w:hAnsi="Symbol" w:hint="default"/>
      </w:rPr>
    </w:lvl>
    <w:lvl w:ilvl="7" w:tplc="5570FA0A">
      <w:start w:val="1"/>
      <w:numFmt w:val="bullet"/>
      <w:lvlText w:val="o"/>
      <w:lvlJc w:val="left"/>
      <w:pPr>
        <w:ind w:left="5760" w:hanging="360"/>
      </w:pPr>
      <w:rPr>
        <w:rFonts w:ascii="Courier New" w:hAnsi="Courier New" w:hint="default"/>
      </w:rPr>
    </w:lvl>
    <w:lvl w:ilvl="8" w:tplc="01CC3A22">
      <w:start w:val="1"/>
      <w:numFmt w:val="bullet"/>
      <w:lvlText w:val=""/>
      <w:lvlJc w:val="left"/>
      <w:pPr>
        <w:ind w:left="6480" w:hanging="360"/>
      </w:pPr>
      <w:rPr>
        <w:rFonts w:ascii="Wingdings" w:hAnsi="Wingdings" w:hint="default"/>
      </w:rPr>
    </w:lvl>
  </w:abstractNum>
  <w:abstractNum w:abstractNumId="46" w15:restartNumberingAfterBreak="0">
    <w:nsid w:val="61107521"/>
    <w:multiLevelType w:val="hybridMultilevel"/>
    <w:tmpl w:val="8F8091E0"/>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7" w15:restartNumberingAfterBreak="0">
    <w:nsid w:val="629C4FB5"/>
    <w:multiLevelType w:val="hybridMultilevel"/>
    <w:tmpl w:val="4F049CCE"/>
    <w:lvl w:ilvl="0" w:tplc="080A000B">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48" w15:restartNumberingAfterBreak="0">
    <w:nsid w:val="62E40FD5"/>
    <w:multiLevelType w:val="multilevel"/>
    <w:tmpl w:val="089CB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39636E5"/>
    <w:multiLevelType w:val="hybridMultilevel"/>
    <w:tmpl w:val="783AAF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0"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72D0406"/>
    <w:multiLevelType w:val="multilevel"/>
    <w:tmpl w:val="EF540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8E60F57"/>
    <w:multiLevelType w:val="hybridMultilevel"/>
    <w:tmpl w:val="96304328"/>
    <w:lvl w:ilvl="0" w:tplc="080A000B">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53" w15:restartNumberingAfterBreak="0">
    <w:nsid w:val="68EC76F1"/>
    <w:multiLevelType w:val="multilevel"/>
    <w:tmpl w:val="BD1C6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99E2BCA"/>
    <w:multiLevelType w:val="hybridMultilevel"/>
    <w:tmpl w:val="5FEA053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5"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7" w15:restartNumberingAfterBreak="0">
    <w:nsid w:val="6A785C81"/>
    <w:multiLevelType w:val="hybridMultilevel"/>
    <w:tmpl w:val="1A466E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8"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59" w15:restartNumberingAfterBreak="0">
    <w:nsid w:val="6E737CFB"/>
    <w:multiLevelType w:val="hybridMultilevel"/>
    <w:tmpl w:val="DCBE0E12"/>
    <w:lvl w:ilvl="0" w:tplc="080A000B">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60" w15:restartNumberingAfterBreak="0">
    <w:nsid w:val="701696AC"/>
    <w:multiLevelType w:val="hybridMultilevel"/>
    <w:tmpl w:val="C6BEE2A0"/>
    <w:lvl w:ilvl="0" w:tplc="95B8339C">
      <w:start w:val="1"/>
      <w:numFmt w:val="bullet"/>
      <w:lvlText w:val=""/>
      <w:lvlJc w:val="left"/>
      <w:pPr>
        <w:ind w:left="720" w:hanging="360"/>
      </w:pPr>
      <w:rPr>
        <w:rFonts w:ascii="Symbol" w:hAnsi="Symbol" w:hint="default"/>
      </w:rPr>
    </w:lvl>
    <w:lvl w:ilvl="1" w:tplc="5A44596A">
      <w:start w:val="1"/>
      <w:numFmt w:val="bullet"/>
      <w:lvlText w:val="o"/>
      <w:lvlJc w:val="left"/>
      <w:pPr>
        <w:ind w:left="1440" w:hanging="360"/>
      </w:pPr>
      <w:rPr>
        <w:rFonts w:ascii="Courier New" w:hAnsi="Courier New" w:hint="default"/>
      </w:rPr>
    </w:lvl>
    <w:lvl w:ilvl="2" w:tplc="8C807546">
      <w:start w:val="1"/>
      <w:numFmt w:val="bullet"/>
      <w:lvlText w:val=""/>
      <w:lvlJc w:val="left"/>
      <w:pPr>
        <w:ind w:left="2160" w:hanging="360"/>
      </w:pPr>
      <w:rPr>
        <w:rFonts w:ascii="Wingdings" w:hAnsi="Wingdings" w:hint="default"/>
      </w:rPr>
    </w:lvl>
    <w:lvl w:ilvl="3" w:tplc="91ECA884">
      <w:start w:val="1"/>
      <w:numFmt w:val="bullet"/>
      <w:lvlText w:val=""/>
      <w:lvlJc w:val="left"/>
      <w:pPr>
        <w:ind w:left="2880" w:hanging="360"/>
      </w:pPr>
      <w:rPr>
        <w:rFonts w:ascii="Symbol" w:hAnsi="Symbol" w:hint="default"/>
      </w:rPr>
    </w:lvl>
    <w:lvl w:ilvl="4" w:tplc="47D6487C">
      <w:start w:val="1"/>
      <w:numFmt w:val="bullet"/>
      <w:lvlText w:val="o"/>
      <w:lvlJc w:val="left"/>
      <w:pPr>
        <w:ind w:left="3600" w:hanging="360"/>
      </w:pPr>
      <w:rPr>
        <w:rFonts w:ascii="Courier New" w:hAnsi="Courier New" w:hint="default"/>
      </w:rPr>
    </w:lvl>
    <w:lvl w:ilvl="5" w:tplc="11E2536E">
      <w:start w:val="1"/>
      <w:numFmt w:val="bullet"/>
      <w:lvlText w:val=""/>
      <w:lvlJc w:val="left"/>
      <w:pPr>
        <w:ind w:left="4320" w:hanging="360"/>
      </w:pPr>
      <w:rPr>
        <w:rFonts w:ascii="Wingdings" w:hAnsi="Wingdings" w:hint="default"/>
      </w:rPr>
    </w:lvl>
    <w:lvl w:ilvl="6" w:tplc="138AE244">
      <w:start w:val="1"/>
      <w:numFmt w:val="bullet"/>
      <w:lvlText w:val=""/>
      <w:lvlJc w:val="left"/>
      <w:pPr>
        <w:ind w:left="5040" w:hanging="360"/>
      </w:pPr>
      <w:rPr>
        <w:rFonts w:ascii="Symbol" w:hAnsi="Symbol" w:hint="default"/>
      </w:rPr>
    </w:lvl>
    <w:lvl w:ilvl="7" w:tplc="EBCC981E">
      <w:start w:val="1"/>
      <w:numFmt w:val="bullet"/>
      <w:lvlText w:val="o"/>
      <w:lvlJc w:val="left"/>
      <w:pPr>
        <w:ind w:left="5760" w:hanging="360"/>
      </w:pPr>
      <w:rPr>
        <w:rFonts w:ascii="Courier New" w:hAnsi="Courier New" w:hint="default"/>
      </w:rPr>
    </w:lvl>
    <w:lvl w:ilvl="8" w:tplc="22240EC2">
      <w:start w:val="1"/>
      <w:numFmt w:val="bullet"/>
      <w:lvlText w:val=""/>
      <w:lvlJc w:val="left"/>
      <w:pPr>
        <w:ind w:left="6480" w:hanging="360"/>
      </w:pPr>
      <w:rPr>
        <w:rFonts w:ascii="Wingdings" w:hAnsi="Wingdings" w:hint="default"/>
      </w:rPr>
    </w:lvl>
  </w:abstractNum>
  <w:abstractNum w:abstractNumId="61"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2"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3"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65"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11801797">
    <w:abstractNumId w:val="5"/>
  </w:num>
  <w:num w:numId="2" w16cid:durableId="857160337">
    <w:abstractNumId w:val="60"/>
  </w:num>
  <w:num w:numId="3" w16cid:durableId="1607814159">
    <w:abstractNumId w:val="45"/>
  </w:num>
  <w:num w:numId="4" w16cid:durableId="1942453413">
    <w:abstractNumId w:val="18"/>
  </w:num>
  <w:num w:numId="5" w16cid:durableId="386027891">
    <w:abstractNumId w:val="35"/>
  </w:num>
  <w:num w:numId="6" w16cid:durableId="1246691458">
    <w:abstractNumId w:val="62"/>
  </w:num>
  <w:num w:numId="7" w16cid:durableId="1453860484">
    <w:abstractNumId w:val="63"/>
  </w:num>
  <w:num w:numId="8" w16cid:durableId="898974937">
    <w:abstractNumId w:val="58"/>
  </w:num>
  <w:num w:numId="9" w16cid:durableId="75073688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2946721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97226892">
    <w:abstractNumId w:val="39"/>
  </w:num>
  <w:num w:numId="12" w16cid:durableId="222915778">
    <w:abstractNumId w:val="40"/>
  </w:num>
  <w:num w:numId="13" w16cid:durableId="1255285182">
    <w:abstractNumId w:val="3"/>
  </w:num>
  <w:num w:numId="14" w16cid:durableId="947473183">
    <w:abstractNumId w:val="21"/>
  </w:num>
  <w:num w:numId="15" w16cid:durableId="1421679783">
    <w:abstractNumId w:val="61"/>
  </w:num>
  <w:num w:numId="16" w16cid:durableId="1330911275">
    <w:abstractNumId w:val="12"/>
  </w:num>
  <w:num w:numId="17" w16cid:durableId="690035926">
    <w:abstractNumId w:val="9"/>
  </w:num>
  <w:num w:numId="18" w16cid:durableId="650402135">
    <w:abstractNumId w:val="31"/>
  </w:num>
  <w:num w:numId="19" w16cid:durableId="909923812">
    <w:abstractNumId w:val="38"/>
  </w:num>
  <w:num w:numId="20" w16cid:durableId="1588031911">
    <w:abstractNumId w:val="55"/>
    <w:lvlOverride w:ilvl="0">
      <w:lvl w:ilvl="0">
        <w:numFmt w:val="bullet"/>
        <w:lvlText w:val=""/>
        <w:lvlJc w:val="left"/>
        <w:pPr>
          <w:tabs>
            <w:tab w:val="num" w:pos="720"/>
          </w:tabs>
          <w:ind w:left="720" w:hanging="360"/>
        </w:pPr>
        <w:rPr>
          <w:rFonts w:ascii="Wingdings" w:hAnsi="Wingdings" w:hint="default"/>
          <w:sz w:val="20"/>
        </w:rPr>
      </w:lvl>
    </w:lvlOverride>
  </w:num>
  <w:num w:numId="21" w16cid:durableId="461390739">
    <w:abstractNumId w:val="65"/>
    <w:lvlOverride w:ilvl="0">
      <w:lvl w:ilvl="0">
        <w:numFmt w:val="bullet"/>
        <w:lvlText w:val=""/>
        <w:lvlJc w:val="left"/>
        <w:pPr>
          <w:tabs>
            <w:tab w:val="num" w:pos="720"/>
          </w:tabs>
          <w:ind w:left="720" w:hanging="360"/>
        </w:pPr>
        <w:rPr>
          <w:rFonts w:ascii="Wingdings" w:hAnsi="Wingdings" w:hint="default"/>
          <w:sz w:val="20"/>
        </w:rPr>
      </w:lvl>
    </w:lvlOverride>
  </w:num>
  <w:num w:numId="22" w16cid:durableId="734166661">
    <w:abstractNumId w:val="66"/>
    <w:lvlOverride w:ilvl="0">
      <w:lvl w:ilvl="0">
        <w:numFmt w:val="bullet"/>
        <w:lvlText w:val=""/>
        <w:lvlJc w:val="left"/>
        <w:pPr>
          <w:tabs>
            <w:tab w:val="num" w:pos="720"/>
          </w:tabs>
          <w:ind w:left="720" w:hanging="360"/>
        </w:pPr>
        <w:rPr>
          <w:rFonts w:ascii="Wingdings" w:hAnsi="Wingdings" w:hint="default"/>
          <w:sz w:val="20"/>
        </w:rPr>
      </w:lvl>
    </w:lvlOverride>
  </w:num>
  <w:num w:numId="23" w16cid:durableId="1681157574">
    <w:abstractNumId w:val="50"/>
    <w:lvlOverride w:ilvl="0">
      <w:lvl w:ilvl="0">
        <w:numFmt w:val="bullet"/>
        <w:lvlText w:val=""/>
        <w:lvlJc w:val="left"/>
        <w:pPr>
          <w:tabs>
            <w:tab w:val="num" w:pos="720"/>
          </w:tabs>
          <w:ind w:left="720" w:hanging="360"/>
        </w:pPr>
        <w:rPr>
          <w:rFonts w:ascii="Wingdings" w:hAnsi="Wingdings" w:hint="default"/>
          <w:sz w:val="20"/>
        </w:rPr>
      </w:lvl>
    </w:lvlOverride>
  </w:num>
  <w:num w:numId="24" w16cid:durableId="350449589">
    <w:abstractNumId w:val="15"/>
  </w:num>
  <w:num w:numId="25" w16cid:durableId="683481078">
    <w:abstractNumId w:val="44"/>
  </w:num>
  <w:num w:numId="26" w16cid:durableId="1483619524">
    <w:abstractNumId w:val="29"/>
  </w:num>
  <w:num w:numId="27" w16cid:durableId="1906378757">
    <w:abstractNumId w:val="23"/>
  </w:num>
  <w:num w:numId="28" w16cid:durableId="526602246">
    <w:abstractNumId w:val="22"/>
  </w:num>
  <w:num w:numId="29" w16cid:durableId="1906718707">
    <w:abstractNumId w:val="56"/>
  </w:num>
  <w:num w:numId="30" w16cid:durableId="764114238">
    <w:abstractNumId w:val="14"/>
  </w:num>
  <w:num w:numId="31" w16cid:durableId="1215505043">
    <w:abstractNumId w:val="1"/>
  </w:num>
  <w:num w:numId="32" w16cid:durableId="1815222075">
    <w:abstractNumId w:val="0"/>
  </w:num>
  <w:num w:numId="33" w16cid:durableId="897128219">
    <w:abstractNumId w:val="6"/>
  </w:num>
  <w:num w:numId="34" w16cid:durableId="389500956">
    <w:abstractNumId w:val="41"/>
  </w:num>
  <w:num w:numId="35" w16cid:durableId="671838654">
    <w:abstractNumId w:val="7"/>
  </w:num>
  <w:num w:numId="36" w16cid:durableId="1481731872">
    <w:abstractNumId w:val="59"/>
  </w:num>
  <w:num w:numId="37" w16cid:durableId="1369183061">
    <w:abstractNumId w:val="30"/>
  </w:num>
  <w:num w:numId="38" w16cid:durableId="67769654">
    <w:abstractNumId w:val="25"/>
  </w:num>
  <w:num w:numId="39" w16cid:durableId="1971282156">
    <w:abstractNumId w:val="16"/>
  </w:num>
  <w:num w:numId="40" w16cid:durableId="2034457156">
    <w:abstractNumId w:val="43"/>
  </w:num>
  <w:num w:numId="41" w16cid:durableId="116022710">
    <w:abstractNumId w:val="8"/>
  </w:num>
  <w:num w:numId="42" w16cid:durableId="1549952511">
    <w:abstractNumId w:val="52"/>
  </w:num>
  <w:num w:numId="43" w16cid:durableId="1642228039">
    <w:abstractNumId w:val="47"/>
  </w:num>
  <w:num w:numId="44" w16cid:durableId="100419534">
    <w:abstractNumId w:val="28"/>
  </w:num>
  <w:num w:numId="45" w16cid:durableId="1556232390">
    <w:abstractNumId w:val="27"/>
  </w:num>
  <w:num w:numId="46" w16cid:durableId="197083424">
    <w:abstractNumId w:val="48"/>
  </w:num>
  <w:num w:numId="47" w16cid:durableId="664822850">
    <w:abstractNumId w:val="24"/>
  </w:num>
  <w:num w:numId="48" w16cid:durableId="1302151092">
    <w:abstractNumId w:val="13"/>
  </w:num>
  <w:num w:numId="49" w16cid:durableId="1365329741">
    <w:abstractNumId w:val="4"/>
  </w:num>
  <w:num w:numId="50" w16cid:durableId="767508540">
    <w:abstractNumId w:val="19"/>
  </w:num>
  <w:num w:numId="51" w16cid:durableId="918635249">
    <w:abstractNumId w:val="54"/>
  </w:num>
  <w:num w:numId="52" w16cid:durableId="2112894923">
    <w:abstractNumId w:val="20"/>
  </w:num>
  <w:num w:numId="53" w16cid:durableId="1221553958">
    <w:abstractNumId w:val="49"/>
  </w:num>
  <w:num w:numId="54" w16cid:durableId="910433027">
    <w:abstractNumId w:val="2"/>
  </w:num>
  <w:num w:numId="55" w16cid:durableId="974143498">
    <w:abstractNumId w:val="57"/>
  </w:num>
  <w:num w:numId="56" w16cid:durableId="1978292195">
    <w:abstractNumId w:val="46"/>
  </w:num>
  <w:num w:numId="57" w16cid:durableId="1579316952">
    <w:abstractNumId w:val="17"/>
  </w:num>
  <w:num w:numId="58" w16cid:durableId="184485089">
    <w:abstractNumId w:val="36"/>
  </w:num>
  <w:num w:numId="59" w16cid:durableId="2144227314">
    <w:abstractNumId w:val="33"/>
  </w:num>
  <w:num w:numId="60" w16cid:durableId="1583178836">
    <w:abstractNumId w:val="32"/>
  </w:num>
  <w:num w:numId="61" w16cid:durableId="703484345">
    <w:abstractNumId w:val="42"/>
  </w:num>
  <w:num w:numId="62" w16cid:durableId="2108498834">
    <w:abstractNumId w:val="37"/>
  </w:num>
  <w:num w:numId="63" w16cid:durableId="940332965">
    <w:abstractNumId w:val="11"/>
  </w:num>
  <w:num w:numId="64" w16cid:durableId="2114206789">
    <w:abstractNumId w:val="34"/>
  </w:num>
  <w:num w:numId="65" w16cid:durableId="1693146650">
    <w:abstractNumId w:val="51"/>
  </w:num>
  <w:num w:numId="66" w16cid:durableId="1512454699">
    <w:abstractNumId w:val="53"/>
  </w:num>
  <w:num w:numId="67" w16cid:durableId="280848554">
    <w:abstractNumId w:val="26"/>
  </w:num>
  <w:num w:numId="68" w16cid:durableId="215894633">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AFD"/>
    <w:rsid w:val="00012249"/>
    <w:rsid w:val="000203E2"/>
    <w:rsid w:val="00023A6E"/>
    <w:rsid w:val="00033399"/>
    <w:rsid w:val="000336F8"/>
    <w:rsid w:val="00037700"/>
    <w:rsid w:val="00047870"/>
    <w:rsid w:val="000537B7"/>
    <w:rsid w:val="00054853"/>
    <w:rsid w:val="00056085"/>
    <w:rsid w:val="00072315"/>
    <w:rsid w:val="000723CC"/>
    <w:rsid w:val="00077F2F"/>
    <w:rsid w:val="000935DA"/>
    <w:rsid w:val="000A648F"/>
    <w:rsid w:val="000C285C"/>
    <w:rsid w:val="000E3051"/>
    <w:rsid w:val="000F2166"/>
    <w:rsid w:val="000F2A28"/>
    <w:rsid w:val="001009A1"/>
    <w:rsid w:val="0010187B"/>
    <w:rsid w:val="00117BFB"/>
    <w:rsid w:val="001527E7"/>
    <w:rsid w:val="00156346"/>
    <w:rsid w:val="00160F6F"/>
    <w:rsid w:val="00172F63"/>
    <w:rsid w:val="00174851"/>
    <w:rsid w:val="0018267E"/>
    <w:rsid w:val="001841BD"/>
    <w:rsid w:val="00191A18"/>
    <w:rsid w:val="001A29F4"/>
    <w:rsid w:val="001C47C0"/>
    <w:rsid w:val="001C508E"/>
    <w:rsid w:val="001C721F"/>
    <w:rsid w:val="001D71C8"/>
    <w:rsid w:val="001D75C8"/>
    <w:rsid w:val="00202515"/>
    <w:rsid w:val="00225BA6"/>
    <w:rsid w:val="00233A9B"/>
    <w:rsid w:val="002368A1"/>
    <w:rsid w:val="002C62C4"/>
    <w:rsid w:val="002D12AD"/>
    <w:rsid w:val="002E0F5A"/>
    <w:rsid w:val="002F63FA"/>
    <w:rsid w:val="003143A2"/>
    <w:rsid w:val="003163ED"/>
    <w:rsid w:val="003232D5"/>
    <w:rsid w:val="00343DCC"/>
    <w:rsid w:val="00352718"/>
    <w:rsid w:val="003605B2"/>
    <w:rsid w:val="00362DE7"/>
    <w:rsid w:val="003630EC"/>
    <w:rsid w:val="003656C6"/>
    <w:rsid w:val="00366F29"/>
    <w:rsid w:val="00372548"/>
    <w:rsid w:val="003817D2"/>
    <w:rsid w:val="0038578C"/>
    <w:rsid w:val="00387F86"/>
    <w:rsid w:val="003900EA"/>
    <w:rsid w:val="00395869"/>
    <w:rsid w:val="003977DE"/>
    <w:rsid w:val="003A64C4"/>
    <w:rsid w:val="003B0550"/>
    <w:rsid w:val="003B2FA3"/>
    <w:rsid w:val="003B493D"/>
    <w:rsid w:val="003C0BBD"/>
    <w:rsid w:val="003D0692"/>
    <w:rsid w:val="003E260C"/>
    <w:rsid w:val="003E7C5D"/>
    <w:rsid w:val="00400D09"/>
    <w:rsid w:val="00401807"/>
    <w:rsid w:val="0040697F"/>
    <w:rsid w:val="00417AA3"/>
    <w:rsid w:val="00420E2A"/>
    <w:rsid w:val="00424075"/>
    <w:rsid w:val="004360C9"/>
    <w:rsid w:val="00444A2D"/>
    <w:rsid w:val="00451A05"/>
    <w:rsid w:val="004673B2"/>
    <w:rsid w:val="004A4F7B"/>
    <w:rsid w:val="004A669C"/>
    <w:rsid w:val="004C4F36"/>
    <w:rsid w:val="004D06E9"/>
    <w:rsid w:val="004E6E4C"/>
    <w:rsid w:val="004E76F2"/>
    <w:rsid w:val="004F397B"/>
    <w:rsid w:val="004F3F84"/>
    <w:rsid w:val="00502891"/>
    <w:rsid w:val="00504738"/>
    <w:rsid w:val="0052392B"/>
    <w:rsid w:val="005242C6"/>
    <w:rsid w:val="00532A70"/>
    <w:rsid w:val="00537159"/>
    <w:rsid w:val="00541783"/>
    <w:rsid w:val="00545B0B"/>
    <w:rsid w:val="00553E9D"/>
    <w:rsid w:val="00565B9D"/>
    <w:rsid w:val="005749D7"/>
    <w:rsid w:val="00575B70"/>
    <w:rsid w:val="00587485"/>
    <w:rsid w:val="00587B50"/>
    <w:rsid w:val="005931AF"/>
    <w:rsid w:val="005D3455"/>
    <w:rsid w:val="005D43C9"/>
    <w:rsid w:val="005D762E"/>
    <w:rsid w:val="005E2F69"/>
    <w:rsid w:val="005E716B"/>
    <w:rsid w:val="00602DD7"/>
    <w:rsid w:val="00604A19"/>
    <w:rsid w:val="006203E1"/>
    <w:rsid w:val="006417E5"/>
    <w:rsid w:val="00646F55"/>
    <w:rsid w:val="00654E39"/>
    <w:rsid w:val="0068022A"/>
    <w:rsid w:val="006866E9"/>
    <w:rsid w:val="006A0BF0"/>
    <w:rsid w:val="006A3C17"/>
    <w:rsid w:val="006E081B"/>
    <w:rsid w:val="006E2E5F"/>
    <w:rsid w:val="006E6C47"/>
    <w:rsid w:val="00702E2E"/>
    <w:rsid w:val="007038E3"/>
    <w:rsid w:val="007053AB"/>
    <w:rsid w:val="00727BE2"/>
    <w:rsid w:val="00743A27"/>
    <w:rsid w:val="007461B2"/>
    <w:rsid w:val="007553B0"/>
    <w:rsid w:val="00761526"/>
    <w:rsid w:val="00763DBE"/>
    <w:rsid w:val="007659AA"/>
    <w:rsid w:val="00772473"/>
    <w:rsid w:val="007821F5"/>
    <w:rsid w:val="007B5948"/>
    <w:rsid w:val="007C3AB2"/>
    <w:rsid w:val="007D4273"/>
    <w:rsid w:val="007F71BF"/>
    <w:rsid w:val="008032DE"/>
    <w:rsid w:val="0080613A"/>
    <w:rsid w:val="008146AA"/>
    <w:rsid w:val="00815D58"/>
    <w:rsid w:val="00823DEB"/>
    <w:rsid w:val="00834292"/>
    <w:rsid w:val="00836177"/>
    <w:rsid w:val="00845E20"/>
    <w:rsid w:val="0087719F"/>
    <w:rsid w:val="00880A59"/>
    <w:rsid w:val="00882257"/>
    <w:rsid w:val="00886060"/>
    <w:rsid w:val="008A1689"/>
    <w:rsid w:val="008D274E"/>
    <w:rsid w:val="008D48E0"/>
    <w:rsid w:val="008D7773"/>
    <w:rsid w:val="008E09D1"/>
    <w:rsid w:val="008F5A23"/>
    <w:rsid w:val="009015A5"/>
    <w:rsid w:val="00917538"/>
    <w:rsid w:val="0092729E"/>
    <w:rsid w:val="00935C46"/>
    <w:rsid w:val="00937B94"/>
    <w:rsid w:val="00940DB7"/>
    <w:rsid w:val="009448E8"/>
    <w:rsid w:val="0094724C"/>
    <w:rsid w:val="00956D9C"/>
    <w:rsid w:val="0098730B"/>
    <w:rsid w:val="0099165F"/>
    <w:rsid w:val="00995D18"/>
    <w:rsid w:val="009960F8"/>
    <w:rsid w:val="009B0EB7"/>
    <w:rsid w:val="009B6B97"/>
    <w:rsid w:val="009C577B"/>
    <w:rsid w:val="009D3278"/>
    <w:rsid w:val="009D3372"/>
    <w:rsid w:val="009E36AF"/>
    <w:rsid w:val="009F7EC9"/>
    <w:rsid w:val="00A157D7"/>
    <w:rsid w:val="00A30720"/>
    <w:rsid w:val="00A51305"/>
    <w:rsid w:val="00A63563"/>
    <w:rsid w:val="00A74406"/>
    <w:rsid w:val="00A74623"/>
    <w:rsid w:val="00A7567C"/>
    <w:rsid w:val="00A92164"/>
    <w:rsid w:val="00A935D7"/>
    <w:rsid w:val="00A93D42"/>
    <w:rsid w:val="00AA722C"/>
    <w:rsid w:val="00AF79AC"/>
    <w:rsid w:val="00B00735"/>
    <w:rsid w:val="00B03D78"/>
    <w:rsid w:val="00B20D15"/>
    <w:rsid w:val="00B334B2"/>
    <w:rsid w:val="00B37904"/>
    <w:rsid w:val="00B37BFF"/>
    <w:rsid w:val="00B44B3D"/>
    <w:rsid w:val="00B457AB"/>
    <w:rsid w:val="00B53D0D"/>
    <w:rsid w:val="00B67A68"/>
    <w:rsid w:val="00B77986"/>
    <w:rsid w:val="00B86058"/>
    <w:rsid w:val="00B92701"/>
    <w:rsid w:val="00BA3E8C"/>
    <w:rsid w:val="00BA649D"/>
    <w:rsid w:val="00BB464D"/>
    <w:rsid w:val="00BD5A55"/>
    <w:rsid w:val="00BF5C8D"/>
    <w:rsid w:val="00C02EAE"/>
    <w:rsid w:val="00C40C7E"/>
    <w:rsid w:val="00C4331C"/>
    <w:rsid w:val="00C47B1D"/>
    <w:rsid w:val="00C5381A"/>
    <w:rsid w:val="00C6218A"/>
    <w:rsid w:val="00C73A74"/>
    <w:rsid w:val="00C852EA"/>
    <w:rsid w:val="00C87FD7"/>
    <w:rsid w:val="00C96BF5"/>
    <w:rsid w:val="00CA46F1"/>
    <w:rsid w:val="00CA7209"/>
    <w:rsid w:val="00CB2343"/>
    <w:rsid w:val="00CB28AD"/>
    <w:rsid w:val="00CC084F"/>
    <w:rsid w:val="00CC09B2"/>
    <w:rsid w:val="00CC6563"/>
    <w:rsid w:val="00CE2AFC"/>
    <w:rsid w:val="00CE69A9"/>
    <w:rsid w:val="00CF55E4"/>
    <w:rsid w:val="00CF66F5"/>
    <w:rsid w:val="00D11770"/>
    <w:rsid w:val="00D2129A"/>
    <w:rsid w:val="00D22E73"/>
    <w:rsid w:val="00D277E1"/>
    <w:rsid w:val="00D3208B"/>
    <w:rsid w:val="00D401D2"/>
    <w:rsid w:val="00D460B4"/>
    <w:rsid w:val="00D473B9"/>
    <w:rsid w:val="00D51911"/>
    <w:rsid w:val="00D553F1"/>
    <w:rsid w:val="00D565ED"/>
    <w:rsid w:val="00D83FDF"/>
    <w:rsid w:val="00D85CF8"/>
    <w:rsid w:val="00DA1ACD"/>
    <w:rsid w:val="00DC52B5"/>
    <w:rsid w:val="00DC6935"/>
    <w:rsid w:val="00DD7DE9"/>
    <w:rsid w:val="00DE4C9A"/>
    <w:rsid w:val="00E26A9E"/>
    <w:rsid w:val="00E34F6F"/>
    <w:rsid w:val="00E35AC0"/>
    <w:rsid w:val="00E413A0"/>
    <w:rsid w:val="00E43C15"/>
    <w:rsid w:val="00E5319B"/>
    <w:rsid w:val="00E54187"/>
    <w:rsid w:val="00E57A47"/>
    <w:rsid w:val="00E84005"/>
    <w:rsid w:val="00E85AFD"/>
    <w:rsid w:val="00EA2DFC"/>
    <w:rsid w:val="00EA2E85"/>
    <w:rsid w:val="00EB21B5"/>
    <w:rsid w:val="00EB5C81"/>
    <w:rsid w:val="00EE2CD8"/>
    <w:rsid w:val="00EE736D"/>
    <w:rsid w:val="00EE780F"/>
    <w:rsid w:val="00EF2466"/>
    <w:rsid w:val="00EF5284"/>
    <w:rsid w:val="00EF59A7"/>
    <w:rsid w:val="00F23F3B"/>
    <w:rsid w:val="00F2679D"/>
    <w:rsid w:val="00F439FE"/>
    <w:rsid w:val="00F51763"/>
    <w:rsid w:val="00F60FE4"/>
    <w:rsid w:val="00F67240"/>
    <w:rsid w:val="00F705AA"/>
    <w:rsid w:val="00F94587"/>
    <w:rsid w:val="00F97D5C"/>
    <w:rsid w:val="00FA202F"/>
    <w:rsid w:val="00FB155A"/>
    <w:rsid w:val="00FB5843"/>
    <w:rsid w:val="00FE057B"/>
    <w:rsid w:val="00FE7202"/>
    <w:rsid w:val="00FF7A28"/>
    <w:rsid w:val="0190740B"/>
    <w:rsid w:val="04019382"/>
    <w:rsid w:val="08D087CF"/>
    <w:rsid w:val="0936390D"/>
    <w:rsid w:val="09EDA5A2"/>
    <w:rsid w:val="0BEDB5FC"/>
    <w:rsid w:val="0E399CB2"/>
    <w:rsid w:val="130DE34E"/>
    <w:rsid w:val="20C3EA73"/>
    <w:rsid w:val="237285F2"/>
    <w:rsid w:val="24891A0C"/>
    <w:rsid w:val="26775970"/>
    <w:rsid w:val="2E819D43"/>
    <w:rsid w:val="2FFD3801"/>
    <w:rsid w:val="365BE273"/>
    <w:rsid w:val="38774211"/>
    <w:rsid w:val="477BC943"/>
    <w:rsid w:val="48B111B8"/>
    <w:rsid w:val="4A000B87"/>
    <w:rsid w:val="4BEC82A7"/>
    <w:rsid w:val="4E6540B4"/>
    <w:rsid w:val="50BAB62B"/>
    <w:rsid w:val="511065D2"/>
    <w:rsid w:val="57670158"/>
    <w:rsid w:val="57C5FBF5"/>
    <w:rsid w:val="5A7EFF2D"/>
    <w:rsid w:val="5EB04DBF"/>
    <w:rsid w:val="60E29EA5"/>
    <w:rsid w:val="64CF40B5"/>
    <w:rsid w:val="65E55ACB"/>
    <w:rsid w:val="69D7C413"/>
    <w:rsid w:val="6D31BFFE"/>
    <w:rsid w:val="6F582C10"/>
    <w:rsid w:val="709C569A"/>
    <w:rsid w:val="73D0BBAD"/>
    <w:rsid w:val="76FFE50C"/>
    <w:rsid w:val="79AB52DD"/>
    <w:rsid w:val="7A59C7AB"/>
    <w:rsid w:val="7A8E1830"/>
    <w:rsid w:val="7B10CE48"/>
    <w:rsid w:val="7B61B550"/>
    <w:rsid w:val="7C3D67B1"/>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2718"/>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paragraph" w:styleId="Ttulo4">
    <w:name w:val="heading 4"/>
    <w:basedOn w:val="Normal"/>
    <w:next w:val="Normal"/>
    <w:uiPriority w:val="9"/>
    <w:unhideWhenUsed/>
    <w:qFormat/>
    <w:rsid w:val="0936390D"/>
    <w:pPr>
      <w:keepNext/>
      <w:keepLines/>
      <w:spacing w:before="80" w:after="40"/>
      <w:outlineLvl w:val="3"/>
    </w:pPr>
    <w:rPr>
      <w:rFonts w:eastAsiaTheme="majorEastAsia" w:cstheme="majorBidi"/>
      <w:i/>
      <w:iCs/>
      <w:color w:val="032348"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6"/>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Fuerte">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Mencinsinresolver">
    <w:name w:val="Unresolved Mention"/>
    <w:basedOn w:val="Fuentedeprrafopredeter"/>
    <w:uiPriority w:val="99"/>
    <w:semiHidden/>
    <w:unhideWhenUsed/>
    <w:rsid w:val="00191A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ena.edu.co"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cidet.org.co"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inenergia.gov.co" TargetMode="External"/><Relationship Id="rId5" Type="http://schemas.openxmlformats.org/officeDocument/2006/relationships/numbering" Target="numbering.xml"/><Relationship Id="rId15" Type="http://schemas.openxmlformats.org/officeDocument/2006/relationships/hyperlink" Target="https://aciem.org"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ec.ch"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AF22A9376A53742B16BCD9AB8E5E572" ma:contentTypeVersion="3" ma:contentTypeDescription="Crear nuevo documento." ma:contentTypeScope="" ma:versionID="ec4aaa354211d166aa7349518a27534b">
  <xsd:schema xmlns:xsd="http://www.w3.org/2001/XMLSchema" xmlns:xs="http://www.w3.org/2001/XMLSchema" xmlns:p="http://schemas.microsoft.com/office/2006/metadata/properties" xmlns:ns2="8c61d3dc-502c-484c-b50d-ed68e208df77" targetNamespace="http://schemas.microsoft.com/office/2006/metadata/properties" ma:root="true" ma:fieldsID="69237b1ea5b846153a63e4d12da196fd" ns2:_="">
    <xsd:import namespace="8c61d3dc-502c-484c-b50d-ed68e208df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1d3dc-502c-484c-b50d-ed68e208df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C1DAC8-68B1-48D7-98A0-E3F64E52F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1d3dc-502c-484c-b50d-ed68e208df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3.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012B47-F9F8-4645-B9C7-8BCCEBE3C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1252</TotalTime>
  <Pages>18</Pages>
  <Words>4491</Words>
  <Characters>24701</Characters>
  <Application>Microsoft Office Word</Application>
  <DocSecurity>0</DocSecurity>
  <Lines>205</Lines>
  <Paragraphs>58</Paragraphs>
  <ScaleCrop>false</ScaleCrop>
  <Company>Toshiba</Company>
  <LinksUpToDate>false</LinksUpToDate>
  <CharactersWithSpaces>29134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Jonatan Marin Orejuela</cp:lastModifiedBy>
  <cp:revision>175</cp:revision>
  <cp:lastPrinted>2016-06-08T13:42:00Z</cp:lastPrinted>
  <dcterms:created xsi:type="dcterms:W3CDTF">2024-06-04T15:55:00Z</dcterms:created>
  <dcterms:modified xsi:type="dcterms:W3CDTF">2026-02-11T15:32:00Z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0x0101008AF22A9376A53742B16BCD9AB8E5E572</vt:lpwstr>
  </property>
  <property fmtid="{D5CDD505-2E9C-101B-9397-08002B2CF9AE}" pid="3" name="MediaServiceImageTags">
    <vt:lpwstr/>
  </property>
  <property fmtid="{D5CDD505-2E9C-101B-9397-08002B2CF9AE}" pid="4" name="GrammarlyDocumentId">
    <vt:lpwstr>3d700877213b83c1f6f7a8dba73ed352631d8e03bf48ecc4f79bd5b83e8bc98b</vt:lpwstr>
  </property>
  <property fmtid="{D5CDD505-2E9C-101B-9397-08002B2CF9AE}" pid="5" name="MSIP_Label_fc111285-cafa-4fc9-8a9a-bd902089b24f_Enabled">
    <vt:lpwstr>true</vt:lpwstr>
  </property>
  <property fmtid="{D5CDD505-2E9C-101B-9397-08002B2CF9AE}" pid="6" name="MSIP_Label_fc111285-cafa-4fc9-8a9a-bd902089b24f_SetDate">
    <vt:lpwstr>2025-06-19T13:22:29Z</vt:lpwstr>
  </property>
  <property fmtid="{D5CDD505-2E9C-101B-9397-08002B2CF9AE}" pid="7" name="MSIP_Label_fc111285-cafa-4fc9-8a9a-bd902089b24f_Method">
    <vt:lpwstr>Privileged</vt:lpwstr>
  </property>
  <property fmtid="{D5CDD505-2E9C-101B-9397-08002B2CF9AE}" pid="8" name="MSIP_Label_fc111285-cafa-4fc9-8a9a-bd902089b24f_Name">
    <vt:lpwstr>Public</vt:lpwstr>
  </property>
  <property fmtid="{D5CDD505-2E9C-101B-9397-08002B2CF9AE}" pid="9" name="MSIP_Label_fc111285-cafa-4fc9-8a9a-bd902089b24f_SiteId">
    <vt:lpwstr>cbc2c381-2f2e-4d93-91d1-506c9316ace7</vt:lpwstr>
  </property>
  <property fmtid="{D5CDD505-2E9C-101B-9397-08002B2CF9AE}" pid="10" name="MSIP_Label_fc111285-cafa-4fc9-8a9a-bd902089b24f_ActionId">
    <vt:lpwstr>fbdecfbf-57b5-4de9-8258-e023ad137688</vt:lpwstr>
  </property>
  <property fmtid="{D5CDD505-2E9C-101B-9397-08002B2CF9AE}" pid="11" name="MSIP_Label_fc111285-cafa-4fc9-8a9a-bd902089b24f_ContentBits">
    <vt:lpwstr>0</vt:lpwstr>
  </property>
  <property fmtid="{D5CDD505-2E9C-101B-9397-08002B2CF9AE}" pid="12" name="MSIP_Label_fc111285-cafa-4fc9-8a9a-bd902089b24f_Tag">
    <vt:lpwstr>10, 0, 1, 1</vt:lpwstr>
  </property>
</Properties>
</file>